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9E" w:rsidRDefault="000D379E" w:rsidP="000D379E">
      <w:pPr>
        <w:pStyle w:val="Heading1"/>
        <w:jc w:val="center"/>
      </w:pPr>
      <w:r>
        <w:t>Chemistry Lab:  Introduction to Measurement</w:t>
      </w:r>
    </w:p>
    <w:p w:rsidR="000D379E" w:rsidRPr="005F4D47" w:rsidRDefault="000D379E" w:rsidP="000D379E">
      <w:pPr>
        <w:jc w:val="center"/>
        <w:rPr>
          <w:sz w:val="28"/>
          <w:szCs w:val="28"/>
        </w:rPr>
      </w:pPr>
      <w:r w:rsidRPr="005F4D47">
        <w:rPr>
          <w:sz w:val="28"/>
          <w:szCs w:val="28"/>
        </w:rPr>
        <w:t>Teacher Prep Sheet</w:t>
      </w:r>
    </w:p>
    <w:p w:rsidR="000D379E" w:rsidRDefault="000D379E" w:rsidP="000D379E">
      <w:pPr>
        <w:jc w:val="center"/>
      </w:pPr>
    </w:p>
    <w:p w:rsidR="000D379E" w:rsidRDefault="000D379E" w:rsidP="000D379E">
      <w:r>
        <w:t xml:space="preserve">Set up </w:t>
      </w:r>
      <w:r w:rsidR="005F4D47">
        <w:t>3</w:t>
      </w:r>
      <w:r>
        <w:t xml:space="preserve"> graduated cylinders on each </w:t>
      </w:r>
      <w:r w:rsidR="005F4D47">
        <w:t>lab counter (two groups will share each set)</w:t>
      </w:r>
      <w:r>
        <w:t xml:space="preserve"> for part A with colored water in each as shown:</w:t>
      </w:r>
    </w:p>
    <w:tbl>
      <w:tblPr>
        <w:tblStyle w:val="TableGrid"/>
        <w:tblW w:w="0" w:type="auto"/>
        <w:tblLook w:val="04A0"/>
      </w:tblPr>
      <w:tblGrid>
        <w:gridCol w:w="2394"/>
        <w:gridCol w:w="2394"/>
        <w:gridCol w:w="2394"/>
        <w:gridCol w:w="2394"/>
      </w:tblGrid>
      <w:tr w:rsidR="000D379E" w:rsidTr="000D379E">
        <w:tc>
          <w:tcPr>
            <w:tcW w:w="2394" w:type="dxa"/>
          </w:tcPr>
          <w:p w:rsidR="000D379E" w:rsidRDefault="000D379E" w:rsidP="000D379E"/>
        </w:tc>
        <w:tc>
          <w:tcPr>
            <w:tcW w:w="2394" w:type="dxa"/>
          </w:tcPr>
          <w:p w:rsidR="000D379E" w:rsidRDefault="000D379E" w:rsidP="000D379E">
            <w:r>
              <w:t>Lab bench 1</w:t>
            </w:r>
          </w:p>
        </w:tc>
        <w:tc>
          <w:tcPr>
            <w:tcW w:w="2394" w:type="dxa"/>
          </w:tcPr>
          <w:p w:rsidR="000D379E" w:rsidRDefault="000D379E" w:rsidP="000D379E">
            <w:r>
              <w:t>Lab bench 2</w:t>
            </w:r>
          </w:p>
        </w:tc>
        <w:tc>
          <w:tcPr>
            <w:tcW w:w="2394" w:type="dxa"/>
          </w:tcPr>
          <w:p w:rsidR="000D379E" w:rsidRDefault="000D379E" w:rsidP="000D379E">
            <w:r>
              <w:t>Lab bench 3</w:t>
            </w:r>
          </w:p>
        </w:tc>
      </w:tr>
      <w:tr w:rsidR="000D379E" w:rsidTr="000D379E">
        <w:tc>
          <w:tcPr>
            <w:tcW w:w="2394" w:type="dxa"/>
          </w:tcPr>
          <w:p w:rsidR="000D379E" w:rsidRDefault="000D379E" w:rsidP="000D379E">
            <w:r>
              <w:t xml:space="preserve">10 </w:t>
            </w:r>
            <w:proofErr w:type="spellStart"/>
            <w:r>
              <w:t>mL</w:t>
            </w:r>
            <w:proofErr w:type="spellEnd"/>
            <w:r>
              <w:t xml:space="preserve"> graduated cylinder</w:t>
            </w:r>
          </w:p>
        </w:tc>
        <w:tc>
          <w:tcPr>
            <w:tcW w:w="2394" w:type="dxa"/>
          </w:tcPr>
          <w:p w:rsidR="000D379E" w:rsidRDefault="000D379E" w:rsidP="000D379E">
            <w:r>
              <w:t xml:space="preserve">6.70 </w:t>
            </w:r>
            <w:proofErr w:type="spellStart"/>
            <w:r>
              <w:t>mL</w:t>
            </w:r>
            <w:proofErr w:type="spellEnd"/>
          </w:p>
        </w:tc>
        <w:tc>
          <w:tcPr>
            <w:tcW w:w="2394" w:type="dxa"/>
          </w:tcPr>
          <w:p w:rsidR="000D379E" w:rsidRDefault="000D379E" w:rsidP="000D379E">
            <w:r>
              <w:t xml:space="preserve">6.50 </w:t>
            </w:r>
            <w:proofErr w:type="spellStart"/>
            <w:r>
              <w:t>mL</w:t>
            </w:r>
            <w:proofErr w:type="spellEnd"/>
          </w:p>
        </w:tc>
        <w:tc>
          <w:tcPr>
            <w:tcW w:w="2394" w:type="dxa"/>
          </w:tcPr>
          <w:p w:rsidR="000D379E" w:rsidRDefault="000D379E" w:rsidP="000D379E">
            <w:r>
              <w:t xml:space="preserve">9.30 </w:t>
            </w:r>
            <w:proofErr w:type="spellStart"/>
            <w:r>
              <w:t>mL</w:t>
            </w:r>
            <w:proofErr w:type="spellEnd"/>
          </w:p>
        </w:tc>
      </w:tr>
      <w:tr w:rsidR="000D379E" w:rsidTr="000D379E">
        <w:tc>
          <w:tcPr>
            <w:tcW w:w="2394" w:type="dxa"/>
          </w:tcPr>
          <w:p w:rsidR="000D379E" w:rsidRDefault="005F4D47" w:rsidP="000D379E">
            <w:r>
              <w:t>50</w:t>
            </w:r>
            <w:r w:rsidR="000D379E">
              <w:t xml:space="preserve"> </w:t>
            </w:r>
            <w:proofErr w:type="spellStart"/>
            <w:r w:rsidR="000D379E">
              <w:t>mL</w:t>
            </w:r>
            <w:proofErr w:type="spellEnd"/>
            <w:r w:rsidR="000D379E">
              <w:t xml:space="preserve"> graduated cylinder</w:t>
            </w:r>
          </w:p>
        </w:tc>
        <w:tc>
          <w:tcPr>
            <w:tcW w:w="2394" w:type="dxa"/>
          </w:tcPr>
          <w:p w:rsidR="000D379E" w:rsidRDefault="005F4D47" w:rsidP="000D379E">
            <w:r>
              <w:t>3</w:t>
            </w:r>
            <w:r w:rsidR="000D379E">
              <w:t xml:space="preserve">5.3 </w:t>
            </w:r>
            <w:proofErr w:type="spellStart"/>
            <w:r w:rsidR="000D379E">
              <w:t>mL</w:t>
            </w:r>
            <w:proofErr w:type="spellEnd"/>
          </w:p>
        </w:tc>
        <w:tc>
          <w:tcPr>
            <w:tcW w:w="2394" w:type="dxa"/>
          </w:tcPr>
          <w:p w:rsidR="000D379E" w:rsidRDefault="005F4D47" w:rsidP="000D379E">
            <w:r>
              <w:t>3</w:t>
            </w:r>
            <w:r w:rsidR="000D379E">
              <w:t xml:space="preserve">9.4 </w:t>
            </w:r>
            <w:proofErr w:type="spellStart"/>
            <w:r w:rsidR="000D379E">
              <w:t>mL</w:t>
            </w:r>
            <w:proofErr w:type="spellEnd"/>
          </w:p>
        </w:tc>
        <w:tc>
          <w:tcPr>
            <w:tcW w:w="2394" w:type="dxa"/>
          </w:tcPr>
          <w:p w:rsidR="000D379E" w:rsidRDefault="005F4D47" w:rsidP="000D379E">
            <w:r>
              <w:t>3</w:t>
            </w:r>
            <w:r w:rsidR="000D379E">
              <w:t xml:space="preserve">8.8 </w:t>
            </w:r>
            <w:proofErr w:type="spellStart"/>
            <w:r w:rsidR="000D379E">
              <w:t>mL</w:t>
            </w:r>
            <w:proofErr w:type="spellEnd"/>
          </w:p>
        </w:tc>
      </w:tr>
      <w:tr w:rsidR="000D379E" w:rsidTr="000D379E">
        <w:tc>
          <w:tcPr>
            <w:tcW w:w="2394" w:type="dxa"/>
          </w:tcPr>
          <w:p w:rsidR="000D379E" w:rsidRDefault="000D379E" w:rsidP="000D379E">
            <w:r>
              <w:t xml:space="preserve">100 </w:t>
            </w:r>
            <w:proofErr w:type="spellStart"/>
            <w:r>
              <w:t>mL</w:t>
            </w:r>
            <w:proofErr w:type="spellEnd"/>
            <w:r>
              <w:t xml:space="preserve"> graduated cylinder</w:t>
            </w:r>
          </w:p>
        </w:tc>
        <w:tc>
          <w:tcPr>
            <w:tcW w:w="2394" w:type="dxa"/>
          </w:tcPr>
          <w:p w:rsidR="000D379E" w:rsidRDefault="000D379E" w:rsidP="000D379E">
            <w:r>
              <w:t xml:space="preserve">80.5 </w:t>
            </w:r>
            <w:proofErr w:type="spellStart"/>
            <w:r>
              <w:t>mL</w:t>
            </w:r>
            <w:proofErr w:type="spellEnd"/>
          </w:p>
        </w:tc>
        <w:tc>
          <w:tcPr>
            <w:tcW w:w="2394" w:type="dxa"/>
          </w:tcPr>
          <w:p w:rsidR="000D379E" w:rsidRDefault="000D379E" w:rsidP="000D379E">
            <w:r>
              <w:t xml:space="preserve">81.0 </w:t>
            </w:r>
            <w:proofErr w:type="spellStart"/>
            <w:r>
              <w:t>mL</w:t>
            </w:r>
            <w:proofErr w:type="spellEnd"/>
          </w:p>
        </w:tc>
        <w:tc>
          <w:tcPr>
            <w:tcW w:w="2394" w:type="dxa"/>
          </w:tcPr>
          <w:p w:rsidR="000D379E" w:rsidRDefault="000D379E" w:rsidP="000D379E">
            <w:r>
              <w:t xml:space="preserve">44.0 </w:t>
            </w:r>
            <w:proofErr w:type="spellStart"/>
            <w:r>
              <w:t>mL</w:t>
            </w:r>
            <w:proofErr w:type="spellEnd"/>
          </w:p>
        </w:tc>
      </w:tr>
    </w:tbl>
    <w:p w:rsidR="000D379E" w:rsidRDefault="000D379E" w:rsidP="000D379E"/>
    <w:p w:rsidR="00493700" w:rsidRDefault="00493700" w:rsidP="000D379E"/>
    <w:p w:rsidR="00493700" w:rsidRDefault="00493700" w:rsidP="000D379E"/>
    <w:p w:rsidR="000D379E" w:rsidRDefault="000D379E" w:rsidP="000D379E">
      <w:r>
        <w:t>Each student group will need:</w:t>
      </w:r>
    </w:p>
    <w:p w:rsidR="000D379E" w:rsidRDefault="000D379E" w:rsidP="000D379E">
      <w:pPr>
        <w:pStyle w:val="ListParagraph"/>
        <w:numPr>
          <w:ilvl w:val="0"/>
          <w:numId w:val="7"/>
        </w:numPr>
      </w:pPr>
      <w:r>
        <w:t xml:space="preserve">50 </w:t>
      </w:r>
      <w:proofErr w:type="spellStart"/>
      <w:r>
        <w:t>mL</w:t>
      </w:r>
      <w:proofErr w:type="spellEnd"/>
      <w:r>
        <w:t xml:space="preserve"> beaker</w:t>
      </w:r>
    </w:p>
    <w:p w:rsidR="00493700" w:rsidRDefault="00493700" w:rsidP="000D379E">
      <w:pPr>
        <w:pStyle w:val="ListParagraph"/>
        <w:numPr>
          <w:ilvl w:val="0"/>
          <w:numId w:val="7"/>
        </w:numPr>
      </w:pPr>
      <w:r>
        <w:t xml:space="preserve">50 </w:t>
      </w:r>
      <w:proofErr w:type="spellStart"/>
      <w:r>
        <w:t>mL</w:t>
      </w:r>
      <w:proofErr w:type="spellEnd"/>
      <w:r>
        <w:t xml:space="preserve"> flask</w:t>
      </w:r>
    </w:p>
    <w:p w:rsidR="00493700" w:rsidRDefault="005F4D47" w:rsidP="000D379E">
      <w:pPr>
        <w:pStyle w:val="ListParagraph"/>
        <w:numPr>
          <w:ilvl w:val="0"/>
          <w:numId w:val="7"/>
        </w:numPr>
      </w:pPr>
      <w:r>
        <w:t>25</w:t>
      </w:r>
      <w:r w:rsidR="00493700">
        <w:t xml:space="preserve"> </w:t>
      </w:r>
      <w:proofErr w:type="spellStart"/>
      <w:r w:rsidR="00493700">
        <w:t>mL</w:t>
      </w:r>
      <w:proofErr w:type="spellEnd"/>
      <w:r w:rsidR="00493700">
        <w:t xml:space="preserve"> graduated cylinder</w:t>
      </w:r>
    </w:p>
    <w:p w:rsidR="000D379E" w:rsidRDefault="005F4D47" w:rsidP="000D379E">
      <w:pPr>
        <w:pStyle w:val="ListParagraph"/>
        <w:numPr>
          <w:ilvl w:val="0"/>
          <w:numId w:val="7"/>
        </w:numPr>
      </w:pPr>
      <w:r>
        <w:t>50</w:t>
      </w:r>
      <w:r w:rsidR="000D379E">
        <w:t xml:space="preserve"> </w:t>
      </w:r>
      <w:proofErr w:type="spellStart"/>
      <w:r w:rsidR="000D379E">
        <w:t>mL</w:t>
      </w:r>
      <w:proofErr w:type="spellEnd"/>
      <w:r w:rsidR="000D379E">
        <w:t xml:space="preserve"> graduated cylinder</w:t>
      </w:r>
    </w:p>
    <w:p w:rsidR="000D379E" w:rsidRDefault="000D379E" w:rsidP="000D379E">
      <w:pPr>
        <w:pStyle w:val="ListParagraph"/>
        <w:numPr>
          <w:ilvl w:val="0"/>
          <w:numId w:val="7"/>
        </w:numPr>
      </w:pPr>
      <w:r>
        <w:t xml:space="preserve">100 </w:t>
      </w:r>
      <w:proofErr w:type="spellStart"/>
      <w:r>
        <w:t>mL</w:t>
      </w:r>
      <w:proofErr w:type="spellEnd"/>
      <w:r>
        <w:t xml:space="preserve"> graduated cylinder</w:t>
      </w:r>
    </w:p>
    <w:p w:rsidR="000D379E" w:rsidRDefault="000D379E" w:rsidP="000D379E">
      <w:pPr>
        <w:pStyle w:val="ListParagraph"/>
        <w:numPr>
          <w:ilvl w:val="0"/>
          <w:numId w:val="7"/>
        </w:numPr>
      </w:pPr>
      <w:r>
        <w:t>Electronic centigram balance</w:t>
      </w:r>
    </w:p>
    <w:p w:rsidR="00493700" w:rsidRDefault="00493700" w:rsidP="000D379E">
      <w:pPr>
        <w:pStyle w:val="ListParagraph"/>
        <w:numPr>
          <w:ilvl w:val="0"/>
          <w:numId w:val="7"/>
        </w:numPr>
      </w:pPr>
      <w:r>
        <w:t xml:space="preserve">Disposable plastic </w:t>
      </w:r>
      <w:proofErr w:type="spellStart"/>
      <w:r>
        <w:t>pipet</w:t>
      </w:r>
      <w:proofErr w:type="spellEnd"/>
    </w:p>
    <w:p w:rsidR="000D379E" w:rsidRDefault="00493700" w:rsidP="000D379E">
      <w:pPr>
        <w:pStyle w:val="ListParagraph"/>
        <w:numPr>
          <w:ilvl w:val="0"/>
          <w:numId w:val="7"/>
        </w:numPr>
      </w:pPr>
      <w:r>
        <w:t>Thermometer</w:t>
      </w:r>
      <w:r w:rsidR="000D379E">
        <w:br w:type="page"/>
      </w:r>
    </w:p>
    <w:p w:rsidR="00B80B77" w:rsidRDefault="00B80B77" w:rsidP="009625BF">
      <w:pPr>
        <w:autoSpaceDE w:val="0"/>
        <w:autoSpaceDN w:val="0"/>
        <w:adjustRightInd w:val="0"/>
        <w:spacing w:after="0" w:line="240" w:lineRule="auto"/>
        <w:rPr>
          <w:rFonts w:cs="Arial"/>
          <w:b/>
          <w:bCs/>
        </w:rPr>
      </w:pPr>
      <w:r>
        <w:rPr>
          <w:rFonts w:cs="Arial"/>
          <w:b/>
          <w:bCs/>
        </w:rPr>
        <w:lastRenderedPageBreak/>
        <w:t>Name_______________________________________________</w:t>
      </w:r>
      <w:r>
        <w:rPr>
          <w:rFonts w:cs="Arial"/>
          <w:b/>
          <w:bCs/>
        </w:rPr>
        <w:tab/>
      </w:r>
      <w:r>
        <w:rPr>
          <w:rFonts w:cs="Arial"/>
          <w:b/>
          <w:bCs/>
        </w:rPr>
        <w:tab/>
        <w:t>Hour______________</w:t>
      </w:r>
    </w:p>
    <w:p w:rsidR="00B80B77" w:rsidRDefault="00B80B77" w:rsidP="009625BF">
      <w:pPr>
        <w:autoSpaceDE w:val="0"/>
        <w:autoSpaceDN w:val="0"/>
        <w:adjustRightInd w:val="0"/>
        <w:spacing w:after="0" w:line="240" w:lineRule="auto"/>
        <w:rPr>
          <w:rFonts w:cs="Arial"/>
          <w:b/>
          <w:bCs/>
        </w:rPr>
      </w:pPr>
    </w:p>
    <w:p w:rsidR="00B80B77" w:rsidRPr="00B80B77" w:rsidRDefault="00B80B77" w:rsidP="00B80B77">
      <w:pPr>
        <w:autoSpaceDE w:val="0"/>
        <w:autoSpaceDN w:val="0"/>
        <w:adjustRightInd w:val="0"/>
        <w:spacing w:after="0" w:line="240" w:lineRule="auto"/>
        <w:jc w:val="center"/>
        <w:rPr>
          <w:rFonts w:asciiTheme="majorHAnsi" w:hAnsiTheme="majorHAnsi" w:cs="Arial"/>
          <w:b/>
          <w:bCs/>
          <w:sz w:val="36"/>
          <w:szCs w:val="36"/>
        </w:rPr>
      </w:pPr>
      <w:r w:rsidRPr="00B80B77">
        <w:rPr>
          <w:rFonts w:asciiTheme="majorHAnsi" w:hAnsiTheme="majorHAnsi" w:cs="Arial"/>
          <w:b/>
          <w:bCs/>
          <w:sz w:val="36"/>
          <w:szCs w:val="36"/>
        </w:rPr>
        <w:t>Chemistry Lab:  Introduction to Measurement</w:t>
      </w:r>
    </w:p>
    <w:p w:rsidR="00B80B77" w:rsidRDefault="00B80B77" w:rsidP="00B80B77">
      <w:pPr>
        <w:autoSpaceDE w:val="0"/>
        <w:autoSpaceDN w:val="0"/>
        <w:adjustRightInd w:val="0"/>
        <w:spacing w:after="0" w:line="240" w:lineRule="auto"/>
        <w:jc w:val="center"/>
        <w:rPr>
          <w:rFonts w:cs="Arial"/>
          <w:b/>
          <w:bCs/>
        </w:rPr>
      </w:pPr>
      <w:r>
        <w:rPr>
          <w:rFonts w:cs="Arial"/>
          <w:b/>
          <w:bCs/>
        </w:rPr>
        <w:t>(</w:t>
      </w:r>
      <w:proofErr w:type="gramStart"/>
      <w:r>
        <w:rPr>
          <w:rFonts w:cs="Arial"/>
          <w:b/>
          <w:bCs/>
        </w:rPr>
        <w:t>adapted</w:t>
      </w:r>
      <w:proofErr w:type="gramEnd"/>
      <w:r>
        <w:rPr>
          <w:rFonts w:cs="Arial"/>
          <w:b/>
          <w:bCs/>
        </w:rPr>
        <w:t xml:space="preserve"> from </w:t>
      </w:r>
      <w:proofErr w:type="spellStart"/>
      <w:r>
        <w:rPr>
          <w:rFonts w:cs="Arial"/>
          <w:b/>
          <w:bCs/>
        </w:rPr>
        <w:t>Flinn</w:t>
      </w:r>
      <w:proofErr w:type="spellEnd"/>
      <w:r>
        <w:rPr>
          <w:rFonts w:cs="Arial"/>
          <w:b/>
          <w:bCs/>
        </w:rPr>
        <w:t xml:space="preserve"> </w:t>
      </w:r>
      <w:proofErr w:type="spellStart"/>
      <w:r>
        <w:rPr>
          <w:rFonts w:cs="Arial"/>
          <w:b/>
          <w:bCs/>
        </w:rPr>
        <w:t>ChemTopic</w:t>
      </w:r>
      <w:proofErr w:type="spellEnd"/>
      <w:r>
        <w:rPr>
          <w:rFonts w:cs="Arial"/>
          <w:b/>
          <w:bCs/>
        </w:rPr>
        <w:t xml:space="preserve"> Labs)</w:t>
      </w:r>
    </w:p>
    <w:p w:rsidR="00B80B77" w:rsidRDefault="00B80B77" w:rsidP="009625BF">
      <w:pPr>
        <w:autoSpaceDE w:val="0"/>
        <w:autoSpaceDN w:val="0"/>
        <w:adjustRightInd w:val="0"/>
        <w:spacing w:after="0" w:line="240" w:lineRule="auto"/>
        <w:rPr>
          <w:rFonts w:cs="Arial"/>
          <w:b/>
          <w:bCs/>
        </w:rPr>
      </w:pPr>
    </w:p>
    <w:p w:rsidR="009625BF" w:rsidRPr="00641AE0" w:rsidRDefault="009625BF" w:rsidP="009625BF">
      <w:pPr>
        <w:autoSpaceDE w:val="0"/>
        <w:autoSpaceDN w:val="0"/>
        <w:adjustRightInd w:val="0"/>
        <w:spacing w:after="0" w:line="240" w:lineRule="auto"/>
        <w:rPr>
          <w:rFonts w:asciiTheme="majorHAnsi" w:hAnsiTheme="majorHAnsi" w:cs="Arial"/>
          <w:b/>
          <w:bCs/>
          <w:i/>
          <w:sz w:val="28"/>
          <w:szCs w:val="28"/>
        </w:rPr>
      </w:pPr>
      <w:r w:rsidRPr="00641AE0">
        <w:rPr>
          <w:rFonts w:asciiTheme="majorHAnsi" w:hAnsiTheme="majorHAnsi" w:cs="Arial"/>
          <w:b/>
          <w:bCs/>
          <w:i/>
          <w:sz w:val="28"/>
          <w:szCs w:val="28"/>
        </w:rPr>
        <w:t>Introduction</w:t>
      </w:r>
    </w:p>
    <w:p w:rsidR="009625BF" w:rsidRPr="00B80B77" w:rsidRDefault="009625BF" w:rsidP="009625BF">
      <w:pPr>
        <w:autoSpaceDE w:val="0"/>
        <w:autoSpaceDN w:val="0"/>
        <w:adjustRightInd w:val="0"/>
        <w:spacing w:after="0" w:line="240" w:lineRule="auto"/>
        <w:rPr>
          <w:rFonts w:cs="Times New Roman"/>
        </w:rPr>
      </w:pPr>
      <w:r w:rsidRPr="00B80B77">
        <w:rPr>
          <w:rFonts w:cs="Times New Roman"/>
        </w:rPr>
        <w:t>Much of what we know about the physical world has been obtained from measurements</w:t>
      </w:r>
      <w:r w:rsidR="00B80B77">
        <w:rPr>
          <w:rFonts w:cs="Times New Roman"/>
        </w:rPr>
        <w:t xml:space="preserve"> </w:t>
      </w:r>
      <w:r w:rsidRPr="00B80B77">
        <w:rPr>
          <w:rFonts w:cs="Times New Roman"/>
        </w:rPr>
        <w:t xml:space="preserve">made in the laboratory. </w:t>
      </w:r>
      <w:r w:rsidR="00B80B77">
        <w:rPr>
          <w:rFonts w:cs="Times New Roman"/>
        </w:rPr>
        <w:t xml:space="preserve"> </w:t>
      </w:r>
      <w:r w:rsidRPr="00B80B77">
        <w:rPr>
          <w:rFonts w:cs="Times New Roman"/>
        </w:rPr>
        <w:t>Skill is required to design experiments so that careful measurements</w:t>
      </w:r>
      <w:r w:rsidR="00B80B77">
        <w:rPr>
          <w:rFonts w:cs="Times New Roman"/>
        </w:rPr>
        <w:t xml:space="preserve"> </w:t>
      </w:r>
      <w:r w:rsidRPr="00B80B77">
        <w:rPr>
          <w:rFonts w:cs="Times New Roman"/>
        </w:rPr>
        <w:t xml:space="preserve">can be made. </w:t>
      </w:r>
      <w:r w:rsidR="00B80B77">
        <w:rPr>
          <w:rFonts w:cs="Times New Roman"/>
        </w:rPr>
        <w:t xml:space="preserve"> </w:t>
      </w:r>
      <w:r w:rsidRPr="00B80B77">
        <w:rPr>
          <w:rFonts w:cs="Times New Roman"/>
        </w:rPr>
        <w:t>Skill is also needed to use lab equipment correctly so that errors can be</w:t>
      </w:r>
      <w:r w:rsidR="00B80B77">
        <w:rPr>
          <w:rFonts w:cs="Times New Roman"/>
        </w:rPr>
        <w:t xml:space="preserve"> </w:t>
      </w:r>
      <w:r w:rsidRPr="00B80B77">
        <w:rPr>
          <w:rFonts w:cs="Times New Roman"/>
        </w:rPr>
        <w:t xml:space="preserve">minimized. </w:t>
      </w:r>
      <w:r w:rsidR="00B80B77">
        <w:rPr>
          <w:rFonts w:cs="Times New Roman"/>
        </w:rPr>
        <w:t xml:space="preserve"> </w:t>
      </w:r>
      <w:r w:rsidRPr="00B80B77">
        <w:rPr>
          <w:rFonts w:cs="Times New Roman"/>
        </w:rPr>
        <w:t>At the same time, it is important to understand the limitations of scientific</w:t>
      </w:r>
      <w:r w:rsidR="00B80B77">
        <w:rPr>
          <w:rFonts w:cs="Times New Roman"/>
        </w:rPr>
        <w:t xml:space="preserve"> </w:t>
      </w:r>
      <w:r w:rsidRPr="00B80B77">
        <w:rPr>
          <w:rFonts w:cs="Times New Roman"/>
        </w:rPr>
        <w:t>measurements.</w:t>
      </w:r>
    </w:p>
    <w:p w:rsidR="00975C5B" w:rsidRPr="00B80B77" w:rsidRDefault="00975C5B" w:rsidP="009625BF">
      <w:pPr>
        <w:autoSpaceDE w:val="0"/>
        <w:autoSpaceDN w:val="0"/>
        <w:adjustRightInd w:val="0"/>
        <w:spacing w:after="0" w:line="240" w:lineRule="auto"/>
        <w:rPr>
          <w:rFonts w:cs="Times New Roman"/>
        </w:rPr>
      </w:pPr>
    </w:p>
    <w:p w:rsidR="009625BF" w:rsidRPr="00641AE0" w:rsidRDefault="009625BF" w:rsidP="009625BF">
      <w:pPr>
        <w:autoSpaceDE w:val="0"/>
        <w:autoSpaceDN w:val="0"/>
        <w:adjustRightInd w:val="0"/>
        <w:spacing w:after="0" w:line="240" w:lineRule="auto"/>
        <w:rPr>
          <w:rFonts w:asciiTheme="majorHAnsi" w:hAnsiTheme="majorHAnsi" w:cs="Arial"/>
          <w:b/>
          <w:bCs/>
          <w:i/>
          <w:sz w:val="28"/>
          <w:szCs w:val="28"/>
        </w:rPr>
      </w:pPr>
      <w:r w:rsidRPr="00641AE0">
        <w:rPr>
          <w:rFonts w:asciiTheme="majorHAnsi" w:hAnsiTheme="majorHAnsi" w:cs="Arial"/>
          <w:b/>
          <w:bCs/>
          <w:i/>
          <w:sz w:val="28"/>
          <w:szCs w:val="28"/>
        </w:rPr>
        <w:t>Background</w:t>
      </w:r>
    </w:p>
    <w:p w:rsidR="00975C5B" w:rsidRDefault="00AC406D" w:rsidP="009625BF">
      <w:pPr>
        <w:autoSpaceDE w:val="0"/>
        <w:autoSpaceDN w:val="0"/>
        <w:adjustRightInd w:val="0"/>
        <w:spacing w:after="0" w:line="240" w:lineRule="auto"/>
        <w:rPr>
          <w:rFonts w:cs="Arial"/>
          <w:i/>
          <w:iCs/>
        </w:rPr>
      </w:pPr>
      <w:r>
        <w:rPr>
          <w:rFonts w:cs="Times New Roman"/>
          <w:noProof/>
        </w:rPr>
        <w:drawing>
          <wp:anchor distT="0" distB="0" distL="114300" distR="114300" simplePos="0" relativeHeight="251658240" behindDoc="1" locked="0" layoutInCell="1" allowOverlap="1">
            <wp:simplePos x="0" y="0"/>
            <wp:positionH relativeFrom="column">
              <wp:posOffset>4400550</wp:posOffset>
            </wp:positionH>
            <wp:positionV relativeFrom="paragraph">
              <wp:posOffset>290830</wp:posOffset>
            </wp:positionV>
            <wp:extent cx="1674495" cy="4781550"/>
            <wp:effectExtent l="19050" t="0" r="1905" b="0"/>
            <wp:wrapTight wrapText="bothSides">
              <wp:wrapPolygon edited="0">
                <wp:start x="-246" y="0"/>
                <wp:lineTo x="-246" y="21514"/>
                <wp:lineTo x="21625" y="21514"/>
                <wp:lineTo x="21625" y="0"/>
                <wp:lineTo x="-2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74495" cy="4781550"/>
                    </a:xfrm>
                    <a:prstGeom prst="rect">
                      <a:avLst/>
                    </a:prstGeom>
                    <a:noFill/>
                    <a:ln w="9525">
                      <a:noFill/>
                      <a:miter lim="800000"/>
                      <a:headEnd/>
                      <a:tailEnd/>
                    </a:ln>
                  </pic:spPr>
                </pic:pic>
              </a:graphicData>
            </a:graphic>
          </wp:anchor>
        </w:drawing>
      </w:r>
      <w:r w:rsidR="009625BF" w:rsidRPr="00B80B77">
        <w:rPr>
          <w:rFonts w:cs="Times New Roman"/>
        </w:rPr>
        <w:t>Experimental observations often include measurements of mass, length, volume, temperature,</w:t>
      </w:r>
      <w:r w:rsidR="00975C5B">
        <w:rPr>
          <w:rFonts w:cs="Times New Roman"/>
        </w:rPr>
        <w:t xml:space="preserve"> </w:t>
      </w:r>
      <w:r w:rsidR="009625BF" w:rsidRPr="00B80B77">
        <w:rPr>
          <w:rFonts w:cs="Times New Roman"/>
        </w:rPr>
        <w:t xml:space="preserve">and time. </w:t>
      </w:r>
      <w:r w:rsidR="00975C5B">
        <w:rPr>
          <w:rFonts w:cs="Times New Roman"/>
        </w:rPr>
        <w:t xml:space="preserve"> </w:t>
      </w:r>
      <w:r w:rsidR="009625BF" w:rsidRPr="00B80B77">
        <w:rPr>
          <w:rFonts w:cs="Times New Roman"/>
        </w:rPr>
        <w:t xml:space="preserve">There are three parts to any </w:t>
      </w:r>
      <w:r w:rsidR="009625BF" w:rsidRPr="00B80B77">
        <w:rPr>
          <w:rFonts w:cs="Arial"/>
          <w:i/>
          <w:iCs/>
        </w:rPr>
        <w:t>measurement:</w:t>
      </w:r>
    </w:p>
    <w:p w:rsidR="00643945" w:rsidRPr="00975C5B" w:rsidRDefault="00643945" w:rsidP="009625BF">
      <w:pPr>
        <w:autoSpaceDE w:val="0"/>
        <w:autoSpaceDN w:val="0"/>
        <w:adjustRightInd w:val="0"/>
        <w:spacing w:after="0" w:line="240" w:lineRule="auto"/>
        <w:rPr>
          <w:rFonts w:cs="Arial"/>
          <w:i/>
          <w:iCs/>
        </w:rPr>
      </w:pPr>
    </w:p>
    <w:p w:rsidR="009625BF" w:rsidRPr="00B80B77" w:rsidRDefault="009625BF" w:rsidP="00975C5B">
      <w:pPr>
        <w:autoSpaceDE w:val="0"/>
        <w:autoSpaceDN w:val="0"/>
        <w:adjustRightInd w:val="0"/>
        <w:spacing w:after="0" w:line="240" w:lineRule="auto"/>
        <w:ind w:left="720"/>
        <w:rPr>
          <w:rFonts w:cs="Times New Roman"/>
        </w:rPr>
      </w:pPr>
      <w:r w:rsidRPr="00B80B77">
        <w:rPr>
          <w:rFonts w:cs="Times New Roman"/>
        </w:rPr>
        <w:t xml:space="preserve">• </w:t>
      </w:r>
      <w:proofErr w:type="gramStart"/>
      <w:r w:rsidRPr="00B80B77">
        <w:rPr>
          <w:rFonts w:cs="Times New Roman"/>
        </w:rPr>
        <w:t>its</w:t>
      </w:r>
      <w:proofErr w:type="gramEnd"/>
      <w:r w:rsidRPr="00B80B77">
        <w:rPr>
          <w:rFonts w:cs="Times New Roman"/>
        </w:rPr>
        <w:t xml:space="preserve"> numerical value</w:t>
      </w:r>
    </w:p>
    <w:p w:rsidR="009625BF" w:rsidRPr="00B80B77" w:rsidRDefault="009625BF" w:rsidP="00975C5B">
      <w:pPr>
        <w:autoSpaceDE w:val="0"/>
        <w:autoSpaceDN w:val="0"/>
        <w:adjustRightInd w:val="0"/>
        <w:spacing w:after="0" w:line="240" w:lineRule="auto"/>
        <w:ind w:left="720"/>
        <w:rPr>
          <w:rFonts w:cs="Times New Roman"/>
        </w:rPr>
      </w:pPr>
      <w:r w:rsidRPr="00B80B77">
        <w:rPr>
          <w:rFonts w:cs="Times New Roman"/>
        </w:rPr>
        <w:t xml:space="preserve">• </w:t>
      </w:r>
      <w:proofErr w:type="gramStart"/>
      <w:r w:rsidRPr="00B80B77">
        <w:rPr>
          <w:rFonts w:cs="Times New Roman"/>
        </w:rPr>
        <w:t>the</w:t>
      </w:r>
      <w:proofErr w:type="gramEnd"/>
      <w:r w:rsidRPr="00B80B77">
        <w:rPr>
          <w:rFonts w:cs="Times New Roman"/>
        </w:rPr>
        <w:t xml:space="preserve"> unit of measurement that denotes the scale</w:t>
      </w:r>
    </w:p>
    <w:p w:rsidR="009625BF" w:rsidRDefault="009625BF" w:rsidP="00975C5B">
      <w:pPr>
        <w:autoSpaceDE w:val="0"/>
        <w:autoSpaceDN w:val="0"/>
        <w:adjustRightInd w:val="0"/>
        <w:spacing w:after="0" w:line="240" w:lineRule="auto"/>
        <w:ind w:left="720"/>
        <w:rPr>
          <w:rFonts w:cs="Times New Roman"/>
        </w:rPr>
      </w:pPr>
      <w:r w:rsidRPr="00B80B77">
        <w:rPr>
          <w:rFonts w:cs="Times New Roman"/>
        </w:rPr>
        <w:t xml:space="preserve">• </w:t>
      </w:r>
      <w:proofErr w:type="gramStart"/>
      <w:r w:rsidRPr="00B80B77">
        <w:rPr>
          <w:rFonts w:cs="Times New Roman"/>
        </w:rPr>
        <w:t>an</w:t>
      </w:r>
      <w:proofErr w:type="gramEnd"/>
      <w:r w:rsidRPr="00B80B77">
        <w:rPr>
          <w:rFonts w:cs="Times New Roman"/>
        </w:rPr>
        <w:t xml:space="preserve"> estimate of the uncertainty of the measurement.</w:t>
      </w:r>
    </w:p>
    <w:p w:rsidR="00643945" w:rsidRPr="00B80B77" w:rsidRDefault="00643945" w:rsidP="00975C5B">
      <w:pPr>
        <w:autoSpaceDE w:val="0"/>
        <w:autoSpaceDN w:val="0"/>
        <w:adjustRightInd w:val="0"/>
        <w:spacing w:after="0" w:line="240" w:lineRule="auto"/>
        <w:ind w:left="720"/>
        <w:rPr>
          <w:rFonts w:cs="Times New Roman"/>
        </w:rPr>
      </w:pPr>
    </w:p>
    <w:p w:rsidR="009625BF" w:rsidRDefault="009625BF" w:rsidP="009625BF">
      <w:pPr>
        <w:autoSpaceDE w:val="0"/>
        <w:autoSpaceDN w:val="0"/>
        <w:adjustRightInd w:val="0"/>
        <w:spacing w:after="0" w:line="240" w:lineRule="auto"/>
        <w:rPr>
          <w:rFonts w:cs="Times New Roman"/>
        </w:rPr>
      </w:pPr>
      <w:r w:rsidRPr="00B80B77">
        <w:rPr>
          <w:rFonts w:cs="Times New Roman"/>
        </w:rPr>
        <w:t>The numerical value of a laboratory measurement should always be</w:t>
      </w:r>
      <w:r w:rsidR="00975C5B">
        <w:rPr>
          <w:rFonts w:cs="Times New Roman"/>
        </w:rPr>
        <w:t xml:space="preserve"> </w:t>
      </w:r>
      <w:r w:rsidRPr="00B80B77">
        <w:rPr>
          <w:rFonts w:cs="Times New Roman"/>
        </w:rPr>
        <w:t xml:space="preserve">recorded with the proper number of </w:t>
      </w:r>
      <w:r w:rsidRPr="00B80B77">
        <w:rPr>
          <w:rFonts w:cs="Arial"/>
          <w:i/>
          <w:iCs/>
        </w:rPr>
        <w:t>significant figures.</w:t>
      </w:r>
      <w:r w:rsidR="00975C5B">
        <w:rPr>
          <w:rFonts w:cs="Arial"/>
          <w:i/>
          <w:iCs/>
        </w:rPr>
        <w:t xml:space="preserve"> </w:t>
      </w:r>
      <w:r w:rsidRPr="00B80B77">
        <w:rPr>
          <w:rFonts w:cs="Arial"/>
          <w:i/>
          <w:iCs/>
        </w:rPr>
        <w:t xml:space="preserve"> </w:t>
      </w:r>
      <w:r w:rsidRPr="00B80B77">
        <w:rPr>
          <w:rFonts w:cs="Times New Roman"/>
        </w:rPr>
        <w:t>The number of</w:t>
      </w:r>
      <w:r w:rsidR="00975C5B">
        <w:rPr>
          <w:rFonts w:cs="Times New Roman"/>
        </w:rPr>
        <w:t xml:space="preserve"> </w:t>
      </w:r>
      <w:r w:rsidRPr="00B80B77">
        <w:rPr>
          <w:rFonts w:cs="Times New Roman"/>
        </w:rPr>
        <w:t>significant figures depends on the instrument or measuring device used</w:t>
      </w:r>
      <w:r w:rsidR="00975C5B">
        <w:rPr>
          <w:rFonts w:cs="Times New Roman"/>
        </w:rPr>
        <w:t xml:space="preserve"> </w:t>
      </w:r>
      <w:r w:rsidRPr="00B80B77">
        <w:rPr>
          <w:rFonts w:cs="Times New Roman"/>
        </w:rPr>
        <w:t>and is equal to the digits definitely known from the scale divisions marked</w:t>
      </w:r>
      <w:r w:rsidR="00975C5B">
        <w:rPr>
          <w:rFonts w:cs="Times New Roman"/>
        </w:rPr>
        <w:t xml:space="preserve"> on the instrument plus </w:t>
      </w:r>
      <w:r w:rsidRPr="00B80B77">
        <w:rPr>
          <w:rFonts w:cs="Times New Roman"/>
        </w:rPr>
        <w:t xml:space="preserve">one estimated or "doubtful" digit. </w:t>
      </w:r>
      <w:r w:rsidR="00975C5B">
        <w:rPr>
          <w:rFonts w:cs="Times New Roman"/>
        </w:rPr>
        <w:t xml:space="preserve"> </w:t>
      </w:r>
      <w:r w:rsidRPr="00B80B77">
        <w:rPr>
          <w:rFonts w:cs="Times New Roman"/>
        </w:rPr>
        <w:t>The last, estimated,</w:t>
      </w:r>
      <w:r w:rsidR="00975C5B">
        <w:rPr>
          <w:rFonts w:cs="Times New Roman"/>
        </w:rPr>
        <w:t xml:space="preserve"> digit represents the uncertainty</w:t>
      </w:r>
      <w:r w:rsidRPr="00B80B77">
        <w:rPr>
          <w:rFonts w:cs="Times New Roman"/>
        </w:rPr>
        <w:t xml:space="preserve"> in the</w:t>
      </w:r>
      <w:r w:rsidR="00975C5B">
        <w:rPr>
          <w:rFonts w:cs="Times New Roman"/>
        </w:rPr>
        <w:t xml:space="preserve"> </w:t>
      </w:r>
      <w:r w:rsidRPr="00B80B77">
        <w:rPr>
          <w:rFonts w:cs="Times New Roman"/>
        </w:rPr>
        <w:t>measurement and indicates</w:t>
      </w:r>
      <w:r w:rsidR="00975C5B">
        <w:rPr>
          <w:rFonts w:cs="Times New Roman"/>
        </w:rPr>
        <w:t xml:space="preserve"> </w:t>
      </w:r>
      <w:r w:rsidRPr="00B80B77">
        <w:rPr>
          <w:rFonts w:cs="Times New Roman"/>
        </w:rPr>
        <w:t>the precision of the instrument.</w:t>
      </w:r>
    </w:p>
    <w:p w:rsidR="00975C5B" w:rsidRPr="00B80B77" w:rsidRDefault="00975C5B" w:rsidP="009625BF">
      <w:pPr>
        <w:autoSpaceDE w:val="0"/>
        <w:autoSpaceDN w:val="0"/>
        <w:adjustRightInd w:val="0"/>
        <w:spacing w:after="0" w:line="240" w:lineRule="auto"/>
        <w:rPr>
          <w:rFonts w:cs="Times New Roman"/>
        </w:rPr>
      </w:pPr>
    </w:p>
    <w:p w:rsidR="009625BF" w:rsidRDefault="009625BF" w:rsidP="009625BF">
      <w:pPr>
        <w:autoSpaceDE w:val="0"/>
        <w:autoSpaceDN w:val="0"/>
        <w:adjustRightInd w:val="0"/>
        <w:spacing w:after="0" w:line="240" w:lineRule="auto"/>
        <w:rPr>
          <w:rFonts w:cs="Times New Roman"/>
        </w:rPr>
      </w:pPr>
      <w:r w:rsidRPr="00B80B77">
        <w:rPr>
          <w:rFonts w:cs="Times New Roman"/>
        </w:rPr>
        <w:t>Measurements made with rulers and graduated cylinders should always</w:t>
      </w:r>
      <w:r w:rsidR="00975C5B">
        <w:rPr>
          <w:rFonts w:cs="Times New Roman"/>
        </w:rPr>
        <w:t xml:space="preserve"> </w:t>
      </w:r>
      <w:r w:rsidRPr="00B80B77">
        <w:rPr>
          <w:rFonts w:cs="Times New Roman"/>
        </w:rPr>
        <w:t>be estimated to one place beyond the smallest scale division that is</w:t>
      </w:r>
      <w:r w:rsidR="00975C5B">
        <w:rPr>
          <w:rFonts w:cs="Times New Roman"/>
        </w:rPr>
        <w:t xml:space="preserve"> </w:t>
      </w:r>
      <w:r w:rsidRPr="00B80B77">
        <w:rPr>
          <w:rFonts w:cs="Times New Roman"/>
        </w:rPr>
        <w:t xml:space="preserve">marked. </w:t>
      </w:r>
      <w:r w:rsidR="00975C5B">
        <w:rPr>
          <w:rFonts w:cs="Times New Roman"/>
        </w:rPr>
        <w:t xml:space="preserve"> </w:t>
      </w:r>
      <w:r w:rsidRPr="00B80B77">
        <w:rPr>
          <w:rFonts w:cs="Times New Roman"/>
        </w:rPr>
        <w:t>If the smallest scale division on a ruler is centimeters, measurements</w:t>
      </w:r>
      <w:r w:rsidR="00975C5B">
        <w:rPr>
          <w:rFonts w:cs="Times New Roman"/>
        </w:rPr>
        <w:t xml:space="preserve"> </w:t>
      </w:r>
      <w:r w:rsidRPr="00B80B77">
        <w:rPr>
          <w:rFonts w:cs="Times New Roman"/>
        </w:rPr>
        <w:t xml:space="preserve">of length should be estimated to the nearest 0.1 cm. </w:t>
      </w:r>
      <w:r w:rsidR="00975C5B">
        <w:rPr>
          <w:rFonts w:cs="Times New Roman"/>
        </w:rPr>
        <w:t xml:space="preserve"> </w:t>
      </w:r>
      <w:r w:rsidRPr="00B80B77">
        <w:rPr>
          <w:rFonts w:cs="Times New Roman"/>
        </w:rPr>
        <w:t>A 10-mL graduated</w:t>
      </w:r>
      <w:r w:rsidR="00975C5B">
        <w:rPr>
          <w:rFonts w:cs="Times New Roman"/>
        </w:rPr>
        <w:t xml:space="preserve"> </w:t>
      </w:r>
      <w:r w:rsidRPr="00B80B77">
        <w:rPr>
          <w:rFonts w:cs="Times New Roman"/>
        </w:rPr>
        <w:t xml:space="preserve">cylinder has major scale divisions every 1 </w:t>
      </w:r>
      <w:proofErr w:type="spellStart"/>
      <w:r w:rsidRPr="00B80B77">
        <w:rPr>
          <w:rFonts w:cs="Times New Roman"/>
        </w:rPr>
        <w:t>mL</w:t>
      </w:r>
      <w:proofErr w:type="spellEnd"/>
      <w:r w:rsidRPr="00B80B77">
        <w:rPr>
          <w:rFonts w:cs="Times New Roman"/>
        </w:rPr>
        <w:t xml:space="preserve"> and minor scale divisions</w:t>
      </w:r>
      <w:r w:rsidR="00975C5B">
        <w:rPr>
          <w:rFonts w:cs="Times New Roman"/>
        </w:rPr>
        <w:t xml:space="preserve"> </w:t>
      </w:r>
      <w:r w:rsidRPr="00B80B77">
        <w:rPr>
          <w:rFonts w:cs="Times New Roman"/>
        </w:rPr>
        <w:t xml:space="preserve">every 0.1 </w:t>
      </w:r>
      <w:proofErr w:type="spellStart"/>
      <w:r w:rsidRPr="00B80B77">
        <w:rPr>
          <w:rFonts w:cs="Times New Roman"/>
        </w:rPr>
        <w:t>mL.</w:t>
      </w:r>
      <w:proofErr w:type="spellEnd"/>
      <w:r w:rsidRPr="00B80B77">
        <w:rPr>
          <w:rFonts w:cs="Times New Roman"/>
        </w:rPr>
        <w:t xml:space="preserve"> </w:t>
      </w:r>
      <w:r w:rsidR="00975C5B">
        <w:rPr>
          <w:rFonts w:cs="Times New Roman"/>
        </w:rPr>
        <w:t xml:space="preserve"> </w:t>
      </w:r>
      <w:r w:rsidRPr="00B80B77">
        <w:rPr>
          <w:rFonts w:cs="Times New Roman"/>
        </w:rPr>
        <w:t>Three observers</w:t>
      </w:r>
      <w:r w:rsidR="00975C5B">
        <w:rPr>
          <w:rFonts w:cs="Times New Roman"/>
        </w:rPr>
        <w:t xml:space="preserve"> </w:t>
      </w:r>
      <w:r w:rsidRPr="00B80B77">
        <w:rPr>
          <w:rFonts w:cs="Times New Roman"/>
        </w:rPr>
        <w:t>might estimate the volume of liquid in the 10-mL graduated cylinder</w:t>
      </w:r>
      <w:r w:rsidR="00975C5B">
        <w:rPr>
          <w:rFonts w:cs="Times New Roman"/>
        </w:rPr>
        <w:t xml:space="preserve"> </w:t>
      </w:r>
      <w:r w:rsidRPr="00B80B77">
        <w:rPr>
          <w:rFonts w:cs="Times New Roman"/>
        </w:rPr>
        <w:t xml:space="preserve">shown at the right as 8.32, 8.30, or 8.33 </w:t>
      </w:r>
      <w:proofErr w:type="spellStart"/>
      <w:r w:rsidRPr="00B80B77">
        <w:rPr>
          <w:rFonts w:cs="Times New Roman"/>
        </w:rPr>
        <w:t>mL.</w:t>
      </w:r>
      <w:proofErr w:type="spellEnd"/>
      <w:r w:rsidR="00AC406D">
        <w:rPr>
          <w:rFonts w:cs="Times New Roman"/>
        </w:rPr>
        <w:t xml:space="preserve"> </w:t>
      </w:r>
      <w:r w:rsidRPr="00B80B77">
        <w:rPr>
          <w:rFonts w:cs="Times New Roman"/>
        </w:rPr>
        <w:t xml:space="preserve"> These are all valid readings.</w:t>
      </w:r>
      <w:r w:rsidR="00AC406D">
        <w:rPr>
          <w:rFonts w:cs="Times New Roman"/>
        </w:rPr>
        <w:t xml:space="preserve">  </w:t>
      </w:r>
      <w:r w:rsidRPr="00B80B77">
        <w:rPr>
          <w:rFonts w:cs="Times New Roman"/>
        </w:rPr>
        <w:t xml:space="preserve">It would NOT be correct to record this volume of liquid as simply 8.3 </w:t>
      </w:r>
      <w:proofErr w:type="spellStart"/>
      <w:r w:rsidRPr="00B80B77">
        <w:rPr>
          <w:rFonts w:cs="Times New Roman"/>
        </w:rPr>
        <w:t>mL.</w:t>
      </w:r>
      <w:proofErr w:type="spellEnd"/>
      <w:r w:rsidR="00AC406D" w:rsidRPr="00AC406D">
        <w:rPr>
          <w:rFonts w:cs="Times New Roman"/>
        </w:rPr>
        <w:t xml:space="preserve"> </w:t>
      </w:r>
      <w:r w:rsidR="00AC406D">
        <w:rPr>
          <w:rFonts w:cs="Times New Roman"/>
        </w:rPr>
        <w:t xml:space="preserve">  </w:t>
      </w:r>
      <w:r w:rsidRPr="00B80B77">
        <w:rPr>
          <w:rFonts w:cs="Times New Roman"/>
        </w:rPr>
        <w:t xml:space="preserve">Likewise, a reading of 8.325 </w:t>
      </w:r>
      <w:proofErr w:type="spellStart"/>
      <w:r w:rsidRPr="00B80B77">
        <w:rPr>
          <w:rFonts w:cs="Times New Roman"/>
        </w:rPr>
        <w:t>mL</w:t>
      </w:r>
      <w:proofErr w:type="spellEnd"/>
      <w:r w:rsidRPr="00B80B77">
        <w:rPr>
          <w:rFonts w:cs="Times New Roman"/>
        </w:rPr>
        <w:t xml:space="preserve"> would be too precise.</w:t>
      </w:r>
    </w:p>
    <w:p w:rsidR="00372C84" w:rsidRPr="00B80B77" w:rsidRDefault="009625BF" w:rsidP="009625BF">
      <w:pPr>
        <w:autoSpaceDE w:val="0"/>
        <w:autoSpaceDN w:val="0"/>
        <w:adjustRightInd w:val="0"/>
        <w:spacing w:after="0" w:line="240" w:lineRule="auto"/>
        <w:rPr>
          <w:rFonts w:cs="Times New Roman"/>
        </w:rPr>
      </w:pPr>
      <w:r w:rsidRPr="00B80B77">
        <w:rPr>
          <w:rFonts w:cs="Times New Roman"/>
        </w:rPr>
        <w:t>Some instruments, such as electronic balances, give a direct reading-there are no obvious</w:t>
      </w:r>
      <w:r w:rsidR="00AC406D">
        <w:rPr>
          <w:rFonts w:cs="Times New Roman"/>
        </w:rPr>
        <w:t xml:space="preserve"> </w:t>
      </w:r>
      <w:r w:rsidRPr="00B80B77">
        <w:rPr>
          <w:rFonts w:cs="Times New Roman"/>
        </w:rPr>
        <w:t>or marked scale divisions. This does NOT mean that there is no uncertainty in an electronic</w:t>
      </w:r>
      <w:r w:rsidR="00AC406D">
        <w:rPr>
          <w:rFonts w:cs="Times New Roman"/>
        </w:rPr>
        <w:t xml:space="preserve"> </w:t>
      </w:r>
      <w:r w:rsidRPr="00B80B77">
        <w:rPr>
          <w:rFonts w:cs="Times New Roman"/>
        </w:rPr>
        <w:t>balance measurement; it means that the estimation has been carried out internally (by electronic</w:t>
      </w:r>
      <w:r w:rsidR="00AC406D">
        <w:rPr>
          <w:rFonts w:cs="Times New Roman"/>
        </w:rPr>
        <w:t xml:space="preserve"> </w:t>
      </w:r>
      <w:r w:rsidRPr="00B80B77">
        <w:rPr>
          <w:rFonts w:cs="Times New Roman"/>
        </w:rPr>
        <w:t xml:space="preserve">means) and the result is being reported digitally. </w:t>
      </w:r>
      <w:r w:rsidR="00AC406D">
        <w:rPr>
          <w:rFonts w:cs="Times New Roman"/>
        </w:rPr>
        <w:t xml:space="preserve"> </w:t>
      </w:r>
      <w:r w:rsidRPr="00B80B77">
        <w:rPr>
          <w:rFonts w:cs="Times New Roman"/>
        </w:rPr>
        <w:t>There is still uncertainty in the last</w:t>
      </w:r>
      <w:r w:rsidR="00AC406D">
        <w:rPr>
          <w:rFonts w:cs="Times New Roman"/>
        </w:rPr>
        <w:t xml:space="preserve"> </w:t>
      </w:r>
      <w:r w:rsidRPr="00B80B77">
        <w:rPr>
          <w:rFonts w:cs="Times New Roman"/>
        </w:rPr>
        <w:t xml:space="preserve">digit. </w:t>
      </w:r>
    </w:p>
    <w:p w:rsidR="00372C84" w:rsidRDefault="00372C84" w:rsidP="009625BF">
      <w:pPr>
        <w:autoSpaceDE w:val="0"/>
        <w:autoSpaceDN w:val="0"/>
        <w:adjustRightInd w:val="0"/>
        <w:spacing w:after="0" w:line="240" w:lineRule="auto"/>
        <w:rPr>
          <w:rFonts w:cs="Times New Roman"/>
        </w:rPr>
      </w:pPr>
    </w:p>
    <w:p w:rsidR="00372C84" w:rsidRDefault="00372C84" w:rsidP="009625BF">
      <w:pPr>
        <w:autoSpaceDE w:val="0"/>
        <w:autoSpaceDN w:val="0"/>
        <w:adjustRightInd w:val="0"/>
        <w:spacing w:after="0" w:line="240" w:lineRule="auto"/>
        <w:rPr>
          <w:rFonts w:cs="Times New Roman"/>
        </w:rPr>
      </w:pPr>
    </w:p>
    <w:p w:rsidR="009625BF" w:rsidRPr="00B80B77" w:rsidRDefault="009625BF" w:rsidP="009625BF">
      <w:pPr>
        <w:autoSpaceDE w:val="0"/>
        <w:autoSpaceDN w:val="0"/>
        <w:adjustRightInd w:val="0"/>
        <w:spacing w:after="0" w:line="240" w:lineRule="auto"/>
        <w:rPr>
          <w:rFonts w:cs="Times New Roman"/>
        </w:rPr>
      </w:pPr>
      <w:r w:rsidRPr="00B80B77">
        <w:rPr>
          <w:rFonts w:cs="Times New Roman"/>
        </w:rPr>
        <w:t>Variations among measured results that do not result from carelessness, mistakes, or</w:t>
      </w:r>
      <w:r w:rsidR="00AC406D">
        <w:rPr>
          <w:rFonts w:cs="Times New Roman"/>
        </w:rPr>
        <w:t xml:space="preserve"> </w:t>
      </w:r>
      <w:r w:rsidRPr="00B80B77">
        <w:rPr>
          <w:rFonts w:cs="Times New Roman"/>
        </w:rPr>
        <w:t xml:space="preserve">incorrect procedure are called </w:t>
      </w:r>
      <w:r w:rsidRPr="00B80B77">
        <w:rPr>
          <w:rFonts w:cs="Times New Roman"/>
          <w:i/>
          <w:iCs/>
        </w:rPr>
        <w:t xml:space="preserve">experimental errors. </w:t>
      </w:r>
      <w:r w:rsidRPr="00B80B77">
        <w:rPr>
          <w:rFonts w:cs="Times New Roman"/>
        </w:rPr>
        <w:t>Experimental error is unavoidable. The</w:t>
      </w:r>
      <w:r w:rsidR="00AC406D">
        <w:rPr>
          <w:rFonts w:cs="Times New Roman"/>
        </w:rPr>
        <w:t xml:space="preserve"> </w:t>
      </w:r>
      <w:r w:rsidRPr="00B80B77">
        <w:rPr>
          <w:rFonts w:cs="Times New Roman"/>
        </w:rPr>
        <w:t>magnitude and sources of experimental error should always be considered when evaluating</w:t>
      </w:r>
      <w:r w:rsidR="00AC406D">
        <w:rPr>
          <w:rFonts w:cs="Times New Roman"/>
        </w:rPr>
        <w:t xml:space="preserve"> </w:t>
      </w:r>
      <w:r w:rsidRPr="00B80B77">
        <w:rPr>
          <w:rFonts w:cs="Times New Roman"/>
        </w:rPr>
        <w:t>the results of an experiment.</w:t>
      </w:r>
    </w:p>
    <w:p w:rsidR="00AC406D" w:rsidRDefault="00AC406D" w:rsidP="009625BF">
      <w:pPr>
        <w:autoSpaceDE w:val="0"/>
        <w:autoSpaceDN w:val="0"/>
        <w:adjustRightInd w:val="0"/>
        <w:spacing w:after="0" w:line="240" w:lineRule="auto"/>
        <w:rPr>
          <w:rFonts w:cs="Arial"/>
          <w:b/>
          <w:bCs/>
          <w:i/>
          <w:iCs/>
        </w:rPr>
      </w:pPr>
    </w:p>
    <w:p w:rsidR="00AC406D" w:rsidRPr="00B80B77" w:rsidRDefault="00AC406D" w:rsidP="009625BF">
      <w:pPr>
        <w:autoSpaceDE w:val="0"/>
        <w:autoSpaceDN w:val="0"/>
        <w:adjustRightInd w:val="0"/>
        <w:spacing w:after="0" w:line="240" w:lineRule="auto"/>
        <w:rPr>
          <w:rFonts w:cs="Times New Roman"/>
        </w:rPr>
      </w:pPr>
    </w:p>
    <w:p w:rsidR="009625BF" w:rsidRPr="00641AE0" w:rsidRDefault="009625BF" w:rsidP="00055D73">
      <w:pPr>
        <w:rPr>
          <w:rFonts w:asciiTheme="majorHAnsi" w:hAnsiTheme="majorHAnsi" w:cs="Arial"/>
          <w:b/>
          <w:bCs/>
          <w:i/>
          <w:sz w:val="28"/>
          <w:szCs w:val="28"/>
        </w:rPr>
      </w:pPr>
      <w:r w:rsidRPr="00641AE0">
        <w:rPr>
          <w:rFonts w:asciiTheme="majorHAnsi" w:hAnsiTheme="majorHAnsi" w:cs="Arial"/>
          <w:b/>
          <w:bCs/>
          <w:i/>
          <w:sz w:val="28"/>
          <w:szCs w:val="28"/>
        </w:rPr>
        <w:t>Pre-Lab Questions</w:t>
      </w:r>
    </w:p>
    <w:p w:rsidR="00384AA9" w:rsidRPr="00D751D1" w:rsidRDefault="00384AA9" w:rsidP="00384AA9">
      <w:pPr>
        <w:rPr>
          <w:rFonts w:ascii="TimesNewRoman" w:hAnsi="TimesNewRoman" w:cs="TimesNewRoman"/>
        </w:rPr>
      </w:pPr>
      <w:r w:rsidRPr="00D751D1">
        <w:rPr>
          <w:rFonts w:ascii="TimesNewRoman" w:hAnsi="TimesNewRoman" w:cs="TimesNewRoman"/>
        </w:rPr>
        <w:t>Determine the volume of the liquids in the following cylinders:</w:t>
      </w:r>
    </w:p>
    <w:p w:rsidR="00384AA9" w:rsidRPr="00D751D1" w:rsidRDefault="00384AA9" w:rsidP="00384AA9">
      <w:pPr>
        <w:rPr>
          <w:rFonts w:ascii="TimesNewRoman" w:hAnsi="TimesNewRoman" w:cs="TimesNewRoman"/>
        </w:rPr>
      </w:pPr>
      <w:r w:rsidRPr="00D751D1">
        <w:rPr>
          <w:noProof/>
        </w:rPr>
        <w:drawing>
          <wp:anchor distT="0" distB="0" distL="114300" distR="114300" simplePos="0" relativeHeight="251661312" behindDoc="0" locked="0" layoutInCell="1" allowOverlap="1">
            <wp:simplePos x="0" y="0"/>
            <wp:positionH relativeFrom="column">
              <wp:align>left</wp:align>
            </wp:positionH>
            <wp:positionV relativeFrom="paragraph">
              <wp:posOffset>392430</wp:posOffset>
            </wp:positionV>
            <wp:extent cx="1133475" cy="16478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33475" cy="1647825"/>
                    </a:xfrm>
                    <a:prstGeom prst="rect">
                      <a:avLst/>
                    </a:prstGeom>
                    <a:noFill/>
                    <a:ln w="9525">
                      <a:noFill/>
                      <a:miter lim="800000"/>
                      <a:headEnd/>
                      <a:tailEnd/>
                    </a:ln>
                  </pic:spPr>
                </pic:pic>
              </a:graphicData>
            </a:graphic>
          </wp:anchor>
        </w:drawing>
      </w:r>
      <w:r w:rsidRPr="00D751D1">
        <w:t xml:space="preserve">     </w:t>
      </w:r>
      <w:r w:rsidRPr="00D751D1">
        <w:rPr>
          <w:noProof/>
        </w:rPr>
        <w:drawing>
          <wp:inline distT="0" distB="0" distL="0" distR="0">
            <wp:extent cx="1133475" cy="20383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33475" cy="2038350"/>
                    </a:xfrm>
                    <a:prstGeom prst="rect">
                      <a:avLst/>
                    </a:prstGeom>
                    <a:noFill/>
                    <a:ln w="9525">
                      <a:noFill/>
                      <a:miter lim="800000"/>
                      <a:headEnd/>
                      <a:tailEnd/>
                    </a:ln>
                  </pic:spPr>
                </pic:pic>
              </a:graphicData>
            </a:graphic>
          </wp:inline>
        </w:drawing>
      </w:r>
      <w:r w:rsidRPr="00D751D1">
        <w:t xml:space="preserve">        </w:t>
      </w:r>
      <w:r w:rsidRPr="00D751D1">
        <w:rPr>
          <w:noProof/>
        </w:rPr>
        <w:t xml:space="preserve">   </w:t>
      </w:r>
      <w:r w:rsidRPr="00D751D1">
        <w:rPr>
          <w:noProof/>
        </w:rPr>
        <w:drawing>
          <wp:inline distT="0" distB="0" distL="0" distR="0">
            <wp:extent cx="790575" cy="1381125"/>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790575" cy="1381125"/>
                    </a:xfrm>
                    <a:prstGeom prst="rect">
                      <a:avLst/>
                    </a:prstGeom>
                    <a:noFill/>
                    <a:ln w="9525">
                      <a:noFill/>
                      <a:miter lim="800000"/>
                      <a:headEnd/>
                      <a:tailEnd/>
                    </a:ln>
                  </pic:spPr>
                </pic:pic>
              </a:graphicData>
            </a:graphic>
          </wp:inline>
        </w:drawing>
      </w:r>
      <w:r w:rsidRPr="00D751D1">
        <w:t xml:space="preserve">         </w:t>
      </w:r>
      <w:r w:rsidRPr="00D751D1">
        <w:rPr>
          <w:noProof/>
        </w:rPr>
        <w:drawing>
          <wp:inline distT="0" distB="0" distL="0" distR="0">
            <wp:extent cx="1133475" cy="1609725"/>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133475" cy="1609725"/>
                    </a:xfrm>
                    <a:prstGeom prst="rect">
                      <a:avLst/>
                    </a:prstGeom>
                    <a:noFill/>
                    <a:ln w="9525">
                      <a:noFill/>
                      <a:miter lim="800000"/>
                      <a:headEnd/>
                      <a:tailEnd/>
                    </a:ln>
                  </pic:spPr>
                </pic:pic>
              </a:graphicData>
            </a:graphic>
          </wp:inline>
        </w:drawing>
      </w:r>
      <w:r w:rsidRPr="00D751D1">
        <w:br w:type="textWrapping" w:clear="all"/>
      </w:r>
      <w:r w:rsidRPr="00D751D1">
        <w:rPr>
          <w:rFonts w:ascii="TimesNewRoman" w:hAnsi="TimesNewRoman" w:cs="TimesNewRoman"/>
        </w:rPr>
        <w:t xml:space="preserve">a) __________         </w:t>
      </w:r>
      <w:r w:rsidR="00372C84">
        <w:rPr>
          <w:rFonts w:ascii="TimesNewRoman" w:hAnsi="TimesNewRoman" w:cs="TimesNewRoman"/>
        </w:rPr>
        <w:tab/>
      </w:r>
      <w:r w:rsidRPr="00D751D1">
        <w:rPr>
          <w:rFonts w:ascii="TimesNewRoman" w:hAnsi="TimesNewRoman" w:cs="TimesNewRoman"/>
        </w:rPr>
        <w:t xml:space="preserve">   b) _________              c) </w:t>
      </w:r>
      <w:r w:rsidR="00372C84">
        <w:rPr>
          <w:rFonts w:ascii="TimesNewRoman" w:hAnsi="TimesNewRoman" w:cs="TimesNewRoman"/>
        </w:rPr>
        <w:t>__</w:t>
      </w:r>
      <w:r w:rsidRPr="00D751D1">
        <w:rPr>
          <w:rFonts w:ascii="TimesNewRoman" w:hAnsi="TimesNewRoman" w:cs="TimesNewRoman"/>
        </w:rPr>
        <w:t>_______          d) _________</w:t>
      </w:r>
    </w:p>
    <w:p w:rsidR="00384AA9" w:rsidRDefault="00384AA9" w:rsidP="00384AA9">
      <w:pPr>
        <w:rPr>
          <w:rFonts w:ascii="TimesNewRoman" w:hAnsi="TimesNewRoman" w:cs="TimesNewRoman"/>
        </w:rPr>
      </w:pPr>
    </w:p>
    <w:p w:rsidR="00384AA9" w:rsidRPr="00D751D1" w:rsidRDefault="00384AA9" w:rsidP="00384AA9">
      <w:pPr>
        <w:rPr>
          <w:rFonts w:ascii="TimesNewRoman" w:hAnsi="TimesNewRoman" w:cs="TimesNewRoman"/>
        </w:rPr>
      </w:pPr>
      <w:r w:rsidRPr="00D751D1">
        <w:rPr>
          <w:rFonts w:ascii="TimesNewRoman" w:hAnsi="TimesNewRoman" w:cs="TimesNewRoman"/>
        </w:rPr>
        <w:t>Draw in the meniscus for the following readings:</w:t>
      </w:r>
    </w:p>
    <w:p w:rsidR="00384AA9" w:rsidRPr="00D751D1" w:rsidRDefault="00384AA9" w:rsidP="00384AA9">
      <w:r w:rsidRPr="00D751D1">
        <w:rPr>
          <w:noProof/>
        </w:rPr>
        <w:drawing>
          <wp:inline distT="0" distB="0" distL="0" distR="0">
            <wp:extent cx="1133475" cy="1609725"/>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133475" cy="1609725"/>
                    </a:xfrm>
                    <a:prstGeom prst="rect">
                      <a:avLst/>
                    </a:prstGeom>
                    <a:noFill/>
                    <a:ln w="9525">
                      <a:noFill/>
                      <a:miter lim="800000"/>
                      <a:headEnd/>
                      <a:tailEnd/>
                    </a:ln>
                  </pic:spPr>
                </pic:pic>
              </a:graphicData>
            </a:graphic>
          </wp:inline>
        </w:drawing>
      </w:r>
      <w:r w:rsidRPr="00D751D1">
        <w:t xml:space="preserve">        </w:t>
      </w:r>
      <w:r w:rsidRPr="00D751D1">
        <w:rPr>
          <w:noProof/>
        </w:rPr>
        <w:drawing>
          <wp:inline distT="0" distB="0" distL="0" distR="0">
            <wp:extent cx="1133475" cy="1609725"/>
            <wp:effectExtent l="19050" t="0" r="9525"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133475" cy="1609725"/>
                    </a:xfrm>
                    <a:prstGeom prst="rect">
                      <a:avLst/>
                    </a:prstGeom>
                    <a:noFill/>
                    <a:ln w="9525">
                      <a:noFill/>
                      <a:miter lim="800000"/>
                      <a:headEnd/>
                      <a:tailEnd/>
                    </a:ln>
                  </pic:spPr>
                </pic:pic>
              </a:graphicData>
            </a:graphic>
          </wp:inline>
        </w:drawing>
      </w:r>
      <w:r w:rsidRPr="00D751D1">
        <w:t xml:space="preserve">       </w:t>
      </w:r>
      <w:r w:rsidRPr="00D751D1">
        <w:rPr>
          <w:noProof/>
        </w:rPr>
        <w:drawing>
          <wp:inline distT="0" distB="0" distL="0" distR="0">
            <wp:extent cx="1133475" cy="1609725"/>
            <wp:effectExtent l="19050" t="0" r="952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133475" cy="1609725"/>
                    </a:xfrm>
                    <a:prstGeom prst="rect">
                      <a:avLst/>
                    </a:prstGeom>
                    <a:noFill/>
                    <a:ln w="9525">
                      <a:noFill/>
                      <a:miter lim="800000"/>
                      <a:headEnd/>
                      <a:tailEnd/>
                    </a:ln>
                  </pic:spPr>
                </pic:pic>
              </a:graphicData>
            </a:graphic>
          </wp:inline>
        </w:drawing>
      </w:r>
      <w:r w:rsidRPr="00D751D1">
        <w:t xml:space="preserve">  </w:t>
      </w:r>
      <w:r w:rsidRPr="00D751D1">
        <w:rPr>
          <w:noProof/>
        </w:rPr>
        <w:t xml:space="preserve">    </w:t>
      </w:r>
      <w:r w:rsidRPr="00D751D1">
        <w:rPr>
          <w:noProof/>
        </w:rPr>
        <w:drawing>
          <wp:inline distT="0" distB="0" distL="0" distR="0">
            <wp:extent cx="1133475" cy="1609725"/>
            <wp:effectExtent l="19050" t="0" r="9525"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1133475" cy="1609725"/>
                    </a:xfrm>
                    <a:prstGeom prst="rect">
                      <a:avLst/>
                    </a:prstGeom>
                    <a:noFill/>
                    <a:ln w="9525">
                      <a:noFill/>
                      <a:miter lim="800000"/>
                      <a:headEnd/>
                      <a:tailEnd/>
                    </a:ln>
                  </pic:spPr>
                </pic:pic>
              </a:graphicData>
            </a:graphic>
          </wp:inline>
        </w:drawing>
      </w:r>
    </w:p>
    <w:p w:rsidR="00384AA9" w:rsidRPr="00D751D1" w:rsidRDefault="00384AA9" w:rsidP="00384AA9">
      <w:r w:rsidRPr="00D751D1">
        <w:rPr>
          <w:rFonts w:ascii="TimesNewRoman" w:hAnsi="TimesNewRoman" w:cs="TimesNewRoman"/>
        </w:rPr>
        <w:t xml:space="preserve"> a) 49.21 </w:t>
      </w:r>
      <w:proofErr w:type="spellStart"/>
      <w:r w:rsidRPr="00D751D1">
        <w:rPr>
          <w:rFonts w:ascii="TimesNewRoman" w:hAnsi="TimesNewRoman" w:cs="TimesNewRoman"/>
        </w:rPr>
        <w:t>mL</w:t>
      </w:r>
      <w:proofErr w:type="spellEnd"/>
      <w:r w:rsidRPr="00D751D1">
        <w:rPr>
          <w:rFonts w:ascii="TimesNewRoman" w:hAnsi="TimesNewRoman" w:cs="TimesNewRoman"/>
        </w:rPr>
        <w:t xml:space="preserve">          </w:t>
      </w:r>
      <w:r>
        <w:rPr>
          <w:rFonts w:ascii="TimesNewRoman" w:hAnsi="TimesNewRoman" w:cs="TimesNewRoman"/>
        </w:rPr>
        <w:t xml:space="preserve">    </w:t>
      </w:r>
      <w:r w:rsidRPr="00D751D1">
        <w:rPr>
          <w:rFonts w:ascii="TimesNewRoman" w:hAnsi="TimesNewRoman" w:cs="TimesNewRoman"/>
        </w:rPr>
        <w:t xml:space="preserve">       b) 18.2 </w:t>
      </w:r>
      <w:proofErr w:type="spellStart"/>
      <w:r w:rsidRPr="00D751D1">
        <w:rPr>
          <w:rFonts w:ascii="TimesNewRoman" w:hAnsi="TimesNewRoman" w:cs="TimesNewRoman"/>
        </w:rPr>
        <w:t>mL</w:t>
      </w:r>
      <w:proofErr w:type="spellEnd"/>
      <w:r w:rsidRPr="00D751D1">
        <w:rPr>
          <w:rFonts w:ascii="TimesNewRoman" w:hAnsi="TimesNewRoman" w:cs="TimesNewRoman"/>
        </w:rPr>
        <w:t xml:space="preserve">              </w:t>
      </w:r>
      <w:r>
        <w:rPr>
          <w:rFonts w:ascii="TimesNewRoman" w:hAnsi="TimesNewRoman" w:cs="TimesNewRoman"/>
        </w:rPr>
        <w:t xml:space="preserve"> </w:t>
      </w:r>
      <w:r w:rsidRPr="00D751D1">
        <w:rPr>
          <w:rFonts w:ascii="TimesNewRoman" w:hAnsi="TimesNewRoman" w:cs="TimesNewRoman"/>
        </w:rPr>
        <w:t xml:space="preserve">   c) 27.65 </w:t>
      </w:r>
      <w:proofErr w:type="spellStart"/>
      <w:r w:rsidRPr="00D751D1">
        <w:rPr>
          <w:rFonts w:ascii="TimesNewRoman" w:hAnsi="TimesNewRoman" w:cs="TimesNewRoman"/>
        </w:rPr>
        <w:t>mL</w:t>
      </w:r>
      <w:proofErr w:type="spellEnd"/>
      <w:r w:rsidRPr="00D751D1">
        <w:rPr>
          <w:rFonts w:ascii="TimesNewRoman" w:hAnsi="TimesNewRoman" w:cs="TimesNewRoman"/>
        </w:rPr>
        <w:t xml:space="preserve">           </w:t>
      </w:r>
      <w:r>
        <w:rPr>
          <w:rFonts w:ascii="TimesNewRoman" w:hAnsi="TimesNewRoman" w:cs="TimesNewRoman"/>
        </w:rPr>
        <w:t xml:space="preserve">  </w:t>
      </w:r>
      <w:r w:rsidRPr="00D751D1">
        <w:rPr>
          <w:rFonts w:ascii="TimesNewRoman" w:hAnsi="TimesNewRoman" w:cs="TimesNewRoman"/>
        </w:rPr>
        <w:t xml:space="preserve">    d) 63.8 </w:t>
      </w:r>
      <w:proofErr w:type="spellStart"/>
      <w:r w:rsidRPr="00D751D1">
        <w:rPr>
          <w:rFonts w:ascii="TimesNewRoman" w:hAnsi="TimesNewRoman" w:cs="TimesNewRoman"/>
        </w:rPr>
        <w:t>mL</w:t>
      </w:r>
      <w:proofErr w:type="spellEnd"/>
    </w:p>
    <w:p w:rsidR="00AC406D" w:rsidRDefault="00AC406D" w:rsidP="009625BF">
      <w:pPr>
        <w:autoSpaceDE w:val="0"/>
        <w:autoSpaceDN w:val="0"/>
        <w:adjustRightInd w:val="0"/>
        <w:spacing w:after="0" w:line="240" w:lineRule="auto"/>
        <w:rPr>
          <w:rFonts w:cs="Arial"/>
          <w:b/>
          <w:bCs/>
        </w:rPr>
      </w:pPr>
    </w:p>
    <w:p w:rsidR="00B04F42" w:rsidRDefault="00B04F42" w:rsidP="009625BF">
      <w:pPr>
        <w:autoSpaceDE w:val="0"/>
        <w:autoSpaceDN w:val="0"/>
        <w:adjustRightInd w:val="0"/>
        <w:spacing w:after="0" w:line="240" w:lineRule="auto"/>
        <w:rPr>
          <w:rFonts w:asciiTheme="majorHAnsi" w:hAnsiTheme="majorHAnsi" w:cs="Arial"/>
          <w:b/>
          <w:bCs/>
          <w:sz w:val="28"/>
          <w:szCs w:val="28"/>
        </w:rPr>
      </w:pPr>
    </w:p>
    <w:p w:rsidR="009625BF" w:rsidRPr="00AC406D" w:rsidRDefault="009625BF" w:rsidP="009625BF">
      <w:pPr>
        <w:autoSpaceDE w:val="0"/>
        <w:autoSpaceDN w:val="0"/>
        <w:adjustRightInd w:val="0"/>
        <w:spacing w:after="0" w:line="240" w:lineRule="auto"/>
        <w:rPr>
          <w:rFonts w:asciiTheme="majorHAnsi" w:hAnsiTheme="majorHAnsi" w:cs="Arial"/>
          <w:b/>
          <w:bCs/>
          <w:sz w:val="28"/>
          <w:szCs w:val="28"/>
        </w:rPr>
      </w:pPr>
      <w:r w:rsidRPr="00AC406D">
        <w:rPr>
          <w:rFonts w:asciiTheme="majorHAnsi" w:hAnsiTheme="majorHAnsi" w:cs="Arial"/>
          <w:b/>
          <w:bCs/>
          <w:sz w:val="28"/>
          <w:szCs w:val="28"/>
        </w:rPr>
        <w:t>Procedure</w:t>
      </w:r>
    </w:p>
    <w:p w:rsidR="00AC406D" w:rsidRDefault="00AC406D" w:rsidP="009625BF">
      <w:pPr>
        <w:autoSpaceDE w:val="0"/>
        <w:autoSpaceDN w:val="0"/>
        <w:adjustRightInd w:val="0"/>
        <w:spacing w:after="0" w:line="240" w:lineRule="auto"/>
        <w:rPr>
          <w:rFonts w:cs="Times New Roman"/>
          <w:b/>
          <w:bCs/>
          <w:i/>
          <w:iCs/>
        </w:rPr>
      </w:pPr>
    </w:p>
    <w:p w:rsidR="009625BF" w:rsidRPr="00B80B77" w:rsidRDefault="00C21273" w:rsidP="009625BF">
      <w:pPr>
        <w:autoSpaceDE w:val="0"/>
        <w:autoSpaceDN w:val="0"/>
        <w:adjustRightInd w:val="0"/>
        <w:spacing w:after="0" w:line="240" w:lineRule="auto"/>
        <w:rPr>
          <w:rFonts w:cs="Times New Roman"/>
          <w:b/>
          <w:bCs/>
          <w:i/>
          <w:iCs/>
        </w:rPr>
      </w:pPr>
      <w:r>
        <w:rPr>
          <w:rFonts w:cs="Times New Roman"/>
          <w:b/>
          <w:bCs/>
          <w:i/>
          <w:iCs/>
        </w:rPr>
        <w:t>Part A. Volume Measurements w</w:t>
      </w:r>
      <w:r w:rsidR="004D3144">
        <w:rPr>
          <w:rFonts w:cs="Times New Roman"/>
          <w:b/>
          <w:bCs/>
          <w:i/>
          <w:iCs/>
        </w:rPr>
        <w:t>ith Graduated Cylinders</w:t>
      </w:r>
    </w:p>
    <w:p w:rsidR="009625BF" w:rsidRPr="00B80B77" w:rsidRDefault="009625BF" w:rsidP="009625BF">
      <w:pPr>
        <w:autoSpaceDE w:val="0"/>
        <w:autoSpaceDN w:val="0"/>
        <w:adjustRightInd w:val="0"/>
        <w:spacing w:after="0" w:line="240" w:lineRule="auto"/>
        <w:rPr>
          <w:rFonts w:cs="Times New Roman"/>
          <w:i/>
          <w:iCs/>
        </w:rPr>
      </w:pPr>
      <w:r w:rsidRPr="00B80B77">
        <w:rPr>
          <w:rFonts w:cs="Times New Roman"/>
          <w:i/>
          <w:iCs/>
        </w:rPr>
        <w:t xml:space="preserve">There are </w:t>
      </w:r>
      <w:r w:rsidR="005F4D47">
        <w:rPr>
          <w:rFonts w:cs="Times New Roman"/>
          <w:i/>
          <w:iCs/>
        </w:rPr>
        <w:t>three</w:t>
      </w:r>
      <w:r w:rsidRPr="00B80B77">
        <w:rPr>
          <w:rFonts w:cs="Times New Roman"/>
          <w:i/>
          <w:iCs/>
        </w:rPr>
        <w:t xml:space="preserve"> graduated cylinders, each labeled and each containing a specific quantity of</w:t>
      </w:r>
    </w:p>
    <w:p w:rsidR="009625BF" w:rsidRDefault="009625BF" w:rsidP="009625BF">
      <w:pPr>
        <w:autoSpaceDE w:val="0"/>
        <w:autoSpaceDN w:val="0"/>
        <w:adjustRightInd w:val="0"/>
        <w:spacing w:after="0" w:line="240" w:lineRule="auto"/>
        <w:rPr>
          <w:rFonts w:cs="Times New Roman"/>
          <w:i/>
          <w:iCs/>
        </w:rPr>
      </w:pPr>
      <w:proofErr w:type="gramStart"/>
      <w:r w:rsidRPr="00B80B77">
        <w:rPr>
          <w:rFonts w:cs="Times New Roman"/>
          <w:i/>
          <w:iCs/>
        </w:rPr>
        <w:t>liquid</w:t>
      </w:r>
      <w:proofErr w:type="gramEnd"/>
      <w:r w:rsidRPr="00B80B77">
        <w:rPr>
          <w:rFonts w:cs="Times New Roman"/>
          <w:i/>
          <w:iCs/>
        </w:rPr>
        <w:t xml:space="preserve"> to which some food coloring has been added to make the volume easier to read.</w:t>
      </w:r>
    </w:p>
    <w:p w:rsidR="004D3144" w:rsidRPr="00B80B77" w:rsidRDefault="004D3144" w:rsidP="009625BF">
      <w:pPr>
        <w:autoSpaceDE w:val="0"/>
        <w:autoSpaceDN w:val="0"/>
        <w:adjustRightInd w:val="0"/>
        <w:spacing w:after="0" w:line="240" w:lineRule="auto"/>
        <w:rPr>
          <w:rFonts w:cs="Times New Roman"/>
          <w:i/>
          <w:iCs/>
        </w:rPr>
      </w:pPr>
    </w:p>
    <w:p w:rsidR="009625BF" w:rsidRDefault="004D3144" w:rsidP="009625BF">
      <w:pPr>
        <w:autoSpaceDE w:val="0"/>
        <w:autoSpaceDN w:val="0"/>
        <w:adjustRightInd w:val="0"/>
        <w:spacing w:after="0" w:line="240" w:lineRule="auto"/>
        <w:rPr>
          <w:rFonts w:cs="Times New Roman"/>
        </w:rPr>
      </w:pPr>
      <w:r>
        <w:rPr>
          <w:rFonts w:cs="Times New Roman"/>
        </w:rPr>
        <w:t xml:space="preserve">1.  In Data Table </w:t>
      </w:r>
      <w:proofErr w:type="gramStart"/>
      <w:r>
        <w:rPr>
          <w:rFonts w:cs="Times New Roman"/>
        </w:rPr>
        <w:t>A</w:t>
      </w:r>
      <w:proofErr w:type="gramEnd"/>
      <w:r>
        <w:rPr>
          <w:rFonts w:cs="Times New Roman"/>
        </w:rPr>
        <w:t>, r</w:t>
      </w:r>
      <w:r w:rsidR="009625BF" w:rsidRPr="00B80B77">
        <w:rPr>
          <w:rFonts w:cs="Times New Roman"/>
        </w:rPr>
        <w:t xml:space="preserve">ecord the </w:t>
      </w:r>
      <w:r>
        <w:rPr>
          <w:rFonts w:cs="Times New Roman"/>
        </w:rPr>
        <w:t xml:space="preserve">maximum </w:t>
      </w:r>
      <w:r w:rsidR="009625BF" w:rsidRPr="00B80B77">
        <w:rPr>
          <w:rFonts w:cs="Times New Roman"/>
        </w:rPr>
        <w:t>capacity</w:t>
      </w:r>
      <w:r>
        <w:rPr>
          <w:rFonts w:cs="Times New Roman"/>
        </w:rPr>
        <w:t xml:space="preserve"> of each graduated cylinder</w:t>
      </w:r>
      <w:r w:rsidR="009625BF" w:rsidRPr="00B80B77">
        <w:rPr>
          <w:rFonts w:cs="Times New Roman"/>
        </w:rPr>
        <w:t xml:space="preserve"> and the </w:t>
      </w:r>
      <w:r>
        <w:rPr>
          <w:rFonts w:cs="Times New Roman"/>
        </w:rPr>
        <w:t>volume that each major and minor scale division represents on each graduated cylinder.</w:t>
      </w:r>
    </w:p>
    <w:p w:rsidR="004D3144" w:rsidRPr="00B80B77" w:rsidRDefault="004D3144" w:rsidP="009625BF">
      <w:pPr>
        <w:autoSpaceDE w:val="0"/>
        <w:autoSpaceDN w:val="0"/>
        <w:adjustRightInd w:val="0"/>
        <w:spacing w:after="0" w:line="240" w:lineRule="auto"/>
        <w:rPr>
          <w:rFonts w:cs="Times New Roman"/>
        </w:rPr>
      </w:pPr>
    </w:p>
    <w:p w:rsidR="009625BF" w:rsidRDefault="009625BF" w:rsidP="009625BF">
      <w:pPr>
        <w:autoSpaceDE w:val="0"/>
        <w:autoSpaceDN w:val="0"/>
        <w:adjustRightInd w:val="0"/>
        <w:spacing w:after="0" w:line="240" w:lineRule="auto"/>
        <w:rPr>
          <w:rFonts w:cs="Times New Roman"/>
        </w:rPr>
      </w:pPr>
      <w:r w:rsidRPr="00B80B77">
        <w:rPr>
          <w:rFonts w:cs="Times New Roman"/>
        </w:rPr>
        <w:lastRenderedPageBreak/>
        <w:t xml:space="preserve">2. </w:t>
      </w:r>
      <w:r w:rsidR="001B062F">
        <w:rPr>
          <w:rFonts w:cs="Times New Roman"/>
        </w:rPr>
        <w:t xml:space="preserve"> </w:t>
      </w:r>
      <w:r w:rsidR="00DA246C">
        <w:rPr>
          <w:rFonts w:cs="Times New Roman"/>
        </w:rPr>
        <w:t>Observe</w:t>
      </w:r>
      <w:r w:rsidRPr="00B80B77">
        <w:rPr>
          <w:rFonts w:cs="Times New Roman"/>
        </w:rPr>
        <w:t xml:space="preserve"> the volume of liquid in each cylinder and record the results in Data Table A.</w:t>
      </w:r>
      <w:r w:rsidR="001B062F">
        <w:rPr>
          <w:rFonts w:cs="Times New Roman"/>
        </w:rPr>
        <w:t xml:space="preserve">  </w:t>
      </w:r>
      <w:r w:rsidRPr="00B80B77">
        <w:rPr>
          <w:rFonts w:cs="Times New Roman"/>
        </w:rPr>
        <w:t>Remember to include the units and the correct number of significant figures.</w:t>
      </w:r>
    </w:p>
    <w:p w:rsidR="001B062F" w:rsidRPr="00B80B77" w:rsidRDefault="001B062F" w:rsidP="009625BF">
      <w:pPr>
        <w:autoSpaceDE w:val="0"/>
        <w:autoSpaceDN w:val="0"/>
        <w:adjustRightInd w:val="0"/>
        <w:spacing w:after="0" w:line="240" w:lineRule="auto"/>
        <w:rPr>
          <w:rFonts w:cs="Times New Roman"/>
        </w:rPr>
      </w:pPr>
    </w:p>
    <w:p w:rsidR="009625BF" w:rsidRDefault="009625BF" w:rsidP="009625BF">
      <w:pPr>
        <w:autoSpaceDE w:val="0"/>
        <w:autoSpaceDN w:val="0"/>
        <w:adjustRightInd w:val="0"/>
        <w:spacing w:after="0" w:line="240" w:lineRule="auto"/>
        <w:rPr>
          <w:rFonts w:cs="Times New Roman"/>
        </w:rPr>
      </w:pPr>
      <w:r w:rsidRPr="00B80B77">
        <w:rPr>
          <w:rFonts w:cs="Times New Roman"/>
        </w:rPr>
        <w:t xml:space="preserve">3. </w:t>
      </w:r>
      <w:r w:rsidR="001B062F">
        <w:rPr>
          <w:rFonts w:cs="Times New Roman"/>
        </w:rPr>
        <w:t xml:space="preserve"> In Data Table </w:t>
      </w:r>
      <w:proofErr w:type="gramStart"/>
      <w:r w:rsidR="001B062F">
        <w:rPr>
          <w:rFonts w:cs="Times New Roman"/>
        </w:rPr>
        <w:t>A</w:t>
      </w:r>
      <w:proofErr w:type="gramEnd"/>
      <w:r w:rsidR="001B062F">
        <w:rPr>
          <w:rFonts w:cs="Times New Roman"/>
        </w:rPr>
        <w:t>, e</w:t>
      </w:r>
      <w:r w:rsidRPr="00B80B77">
        <w:rPr>
          <w:rFonts w:cs="Times New Roman"/>
        </w:rPr>
        <w:t>stimate the "uncertainty" involved in each volume measurement</w:t>
      </w:r>
      <w:r w:rsidR="001B062F">
        <w:rPr>
          <w:rFonts w:cs="Times New Roman"/>
        </w:rPr>
        <w:t>.</w:t>
      </w:r>
      <w:r w:rsidR="003F1C6D">
        <w:rPr>
          <w:rFonts w:cs="Times New Roman"/>
        </w:rPr>
        <w:t xml:space="preserve"> </w:t>
      </w:r>
      <w:r w:rsidR="003F1C6D" w:rsidRPr="003F1C6D">
        <w:rPr>
          <w:u w:val="single"/>
        </w:rPr>
        <w:t xml:space="preserve">The estimated uncertainty is usually given as plus or minus ( </w:t>
      </w:r>
      <m:oMath>
        <m:r>
          <w:rPr>
            <w:rFonts w:ascii="Cambria Math"/>
            <w:u w:val="single"/>
          </w:rPr>
          <m:t>±</m:t>
        </m:r>
        <m:r>
          <w:rPr>
            <w:rFonts w:ascii="Cambria Math"/>
            <w:u w:val="single"/>
          </w:rPr>
          <m:t xml:space="preserve"> </m:t>
        </m:r>
      </m:oMath>
      <w:r w:rsidR="003F1C6D" w:rsidRPr="003F1C6D">
        <w:rPr>
          <w:u w:val="single"/>
        </w:rPr>
        <w:t xml:space="preserve">) one-half of the </w:t>
      </w:r>
      <w:r w:rsidR="003F1C6D">
        <w:rPr>
          <w:i/>
          <w:u w:val="single"/>
        </w:rPr>
        <w:t>minor</w:t>
      </w:r>
      <w:r w:rsidR="003F1C6D" w:rsidRPr="003F1C6D">
        <w:rPr>
          <w:i/>
          <w:u w:val="single"/>
        </w:rPr>
        <w:t xml:space="preserve"> scale division</w:t>
      </w:r>
      <w:r w:rsidR="003F1C6D" w:rsidRPr="003F1C6D">
        <w:rPr>
          <w:u w:val="single"/>
        </w:rPr>
        <w:t xml:space="preserve"> that is marked.</w:t>
      </w:r>
    </w:p>
    <w:p w:rsidR="001B062F" w:rsidRDefault="001B062F" w:rsidP="009625BF">
      <w:pPr>
        <w:autoSpaceDE w:val="0"/>
        <w:autoSpaceDN w:val="0"/>
        <w:adjustRightInd w:val="0"/>
        <w:spacing w:after="0" w:line="240" w:lineRule="auto"/>
        <w:rPr>
          <w:rFonts w:cs="Times New Roman"/>
        </w:rPr>
      </w:pPr>
    </w:p>
    <w:p w:rsidR="001B062F" w:rsidRPr="00B80B77" w:rsidRDefault="001B062F" w:rsidP="009625BF">
      <w:pPr>
        <w:autoSpaceDE w:val="0"/>
        <w:autoSpaceDN w:val="0"/>
        <w:adjustRightInd w:val="0"/>
        <w:spacing w:after="0" w:line="240" w:lineRule="auto"/>
        <w:rPr>
          <w:rFonts w:cs="Times New Roman"/>
        </w:rPr>
      </w:pPr>
    </w:p>
    <w:p w:rsidR="009625BF" w:rsidRDefault="009625BF" w:rsidP="009625BF">
      <w:pPr>
        <w:autoSpaceDE w:val="0"/>
        <w:autoSpaceDN w:val="0"/>
        <w:adjustRightInd w:val="0"/>
        <w:spacing w:after="0" w:line="240" w:lineRule="auto"/>
        <w:rPr>
          <w:rFonts w:cs="Times New Roman"/>
          <w:b/>
          <w:bCs/>
          <w:i/>
          <w:iCs/>
        </w:rPr>
      </w:pPr>
      <w:r w:rsidRPr="00B80B77">
        <w:rPr>
          <w:rFonts w:cs="Times New Roman"/>
          <w:b/>
          <w:bCs/>
          <w:i/>
          <w:iCs/>
        </w:rPr>
        <w:t xml:space="preserve">Part </w:t>
      </w:r>
      <w:r w:rsidRPr="00B80B77">
        <w:rPr>
          <w:rFonts w:cs="Times New Roman"/>
          <w:b/>
          <w:bCs/>
        </w:rPr>
        <w:t xml:space="preserve">B. </w:t>
      </w:r>
      <w:r w:rsidRPr="00B80B77">
        <w:rPr>
          <w:rFonts w:cs="Times New Roman"/>
          <w:b/>
          <w:bCs/>
          <w:i/>
          <w:iCs/>
        </w:rPr>
        <w:t>Comparing Volume Measurements</w:t>
      </w:r>
    </w:p>
    <w:p w:rsidR="001B062F" w:rsidRPr="00B80B77" w:rsidRDefault="001B062F" w:rsidP="009625BF">
      <w:pPr>
        <w:autoSpaceDE w:val="0"/>
        <w:autoSpaceDN w:val="0"/>
        <w:adjustRightInd w:val="0"/>
        <w:spacing w:after="0" w:line="240" w:lineRule="auto"/>
        <w:rPr>
          <w:rFonts w:cs="Times New Roman"/>
          <w:b/>
          <w:bCs/>
          <w:i/>
          <w:iCs/>
        </w:rPr>
      </w:pPr>
    </w:p>
    <w:p w:rsidR="009625BF" w:rsidRDefault="009625BF" w:rsidP="009625BF">
      <w:pPr>
        <w:autoSpaceDE w:val="0"/>
        <w:autoSpaceDN w:val="0"/>
        <w:adjustRightInd w:val="0"/>
        <w:spacing w:after="0" w:line="240" w:lineRule="auto"/>
        <w:rPr>
          <w:rFonts w:cs="Times New Roman"/>
        </w:rPr>
      </w:pPr>
      <w:r w:rsidRPr="00B80B77">
        <w:rPr>
          <w:rFonts w:cs="Times New Roman"/>
        </w:rPr>
        <w:t xml:space="preserve">4. </w:t>
      </w:r>
      <w:r w:rsidR="001D34DF">
        <w:rPr>
          <w:rFonts w:cs="Times New Roman"/>
        </w:rPr>
        <w:t xml:space="preserve"> </w:t>
      </w:r>
      <w:r w:rsidR="00B04F42">
        <w:rPr>
          <w:rFonts w:cs="Times New Roman"/>
        </w:rPr>
        <w:t>Use tap water to fill a 30-mL beaker to the 1</w:t>
      </w:r>
      <w:r w:rsidRPr="00B80B77">
        <w:rPr>
          <w:rFonts w:cs="Times New Roman"/>
        </w:rPr>
        <w:t xml:space="preserve">0-mL mark. </w:t>
      </w:r>
      <w:r w:rsidR="001D34DF">
        <w:rPr>
          <w:rFonts w:cs="Times New Roman"/>
        </w:rPr>
        <w:t xml:space="preserve"> Use a disposable plastic</w:t>
      </w:r>
      <w:r w:rsidRPr="00B80B77">
        <w:rPr>
          <w:rFonts w:cs="Times New Roman"/>
        </w:rPr>
        <w:t xml:space="preserve"> </w:t>
      </w:r>
      <w:proofErr w:type="spellStart"/>
      <w:r w:rsidRPr="00B80B77">
        <w:rPr>
          <w:rFonts w:cs="Times New Roman"/>
        </w:rPr>
        <w:t>pipet</w:t>
      </w:r>
      <w:proofErr w:type="spellEnd"/>
      <w:r w:rsidRPr="00B80B77">
        <w:rPr>
          <w:rFonts w:cs="Times New Roman"/>
        </w:rPr>
        <w:t xml:space="preserve"> to adjust</w:t>
      </w:r>
      <w:r w:rsidR="001B062F">
        <w:rPr>
          <w:rFonts w:cs="Times New Roman"/>
        </w:rPr>
        <w:t xml:space="preserve"> </w:t>
      </w:r>
      <w:r w:rsidRPr="00B80B77">
        <w:rPr>
          <w:rFonts w:cs="Times New Roman"/>
        </w:rPr>
        <w:t>the water level until the bottom of the meniscus is lined up as precisely as possible with</w:t>
      </w:r>
      <w:r w:rsidR="001D34DF">
        <w:rPr>
          <w:rFonts w:cs="Times New Roman"/>
        </w:rPr>
        <w:t xml:space="preserve"> </w:t>
      </w:r>
      <w:r w:rsidR="00B04F42">
        <w:rPr>
          <w:rFonts w:cs="Times New Roman"/>
        </w:rPr>
        <w:t>the 1</w:t>
      </w:r>
      <w:r w:rsidRPr="00B80B77">
        <w:rPr>
          <w:rFonts w:cs="Times New Roman"/>
        </w:rPr>
        <w:t>0-mL line.</w:t>
      </w:r>
    </w:p>
    <w:p w:rsidR="001D34DF" w:rsidRPr="00B80B77" w:rsidRDefault="001D34DF" w:rsidP="009625BF">
      <w:pPr>
        <w:autoSpaceDE w:val="0"/>
        <w:autoSpaceDN w:val="0"/>
        <w:adjustRightInd w:val="0"/>
        <w:spacing w:after="0" w:line="240" w:lineRule="auto"/>
        <w:rPr>
          <w:rFonts w:cs="Times New Roman"/>
        </w:rPr>
      </w:pPr>
    </w:p>
    <w:p w:rsidR="009625BF" w:rsidRDefault="009625BF" w:rsidP="009625BF">
      <w:pPr>
        <w:autoSpaceDE w:val="0"/>
        <w:autoSpaceDN w:val="0"/>
        <w:adjustRightInd w:val="0"/>
        <w:spacing w:after="0" w:line="240" w:lineRule="auto"/>
        <w:rPr>
          <w:rFonts w:cs="Times New Roman"/>
        </w:rPr>
      </w:pPr>
      <w:r w:rsidRPr="00B80B77">
        <w:rPr>
          <w:rFonts w:cs="Times New Roman"/>
        </w:rPr>
        <w:t xml:space="preserve">5. </w:t>
      </w:r>
      <w:r w:rsidR="001D34DF">
        <w:rPr>
          <w:rFonts w:cs="Times New Roman"/>
        </w:rPr>
        <w:t xml:space="preserve"> </w:t>
      </w:r>
      <w:r w:rsidRPr="00B80B77">
        <w:rPr>
          <w:rFonts w:cs="Times New Roman"/>
        </w:rPr>
        <w:t xml:space="preserve">Pour the water from the </w:t>
      </w:r>
      <w:r w:rsidR="00B04F42">
        <w:rPr>
          <w:rFonts w:cs="Times New Roman"/>
        </w:rPr>
        <w:t>3</w:t>
      </w:r>
      <w:r w:rsidR="001D34DF">
        <w:rPr>
          <w:rFonts w:cs="Times New Roman"/>
        </w:rPr>
        <w:t xml:space="preserve">0 </w:t>
      </w:r>
      <w:proofErr w:type="spellStart"/>
      <w:r w:rsidR="001D34DF">
        <w:rPr>
          <w:rFonts w:cs="Times New Roman"/>
        </w:rPr>
        <w:t>mL</w:t>
      </w:r>
      <w:proofErr w:type="spellEnd"/>
      <w:r w:rsidR="001D34DF">
        <w:rPr>
          <w:rFonts w:cs="Times New Roman"/>
        </w:rPr>
        <w:t xml:space="preserve"> </w:t>
      </w:r>
      <w:r w:rsidR="00B04F42">
        <w:rPr>
          <w:rFonts w:cs="Times New Roman"/>
        </w:rPr>
        <w:t>beaker into a clean, 50</w:t>
      </w:r>
      <w:r w:rsidRPr="00B80B77">
        <w:rPr>
          <w:rFonts w:cs="Times New Roman"/>
        </w:rPr>
        <w:t xml:space="preserve">-mL graduated cylinder. </w:t>
      </w:r>
      <w:r w:rsidR="001D34DF">
        <w:rPr>
          <w:rFonts w:cs="Times New Roman"/>
        </w:rPr>
        <w:t xml:space="preserve"> </w:t>
      </w:r>
      <w:r w:rsidRPr="00B80B77">
        <w:rPr>
          <w:rFonts w:cs="Times New Roman"/>
        </w:rPr>
        <w:t>Measure the volume</w:t>
      </w:r>
      <w:r w:rsidR="00DA246C">
        <w:rPr>
          <w:rFonts w:cs="Times New Roman"/>
        </w:rPr>
        <w:t xml:space="preserve"> </w:t>
      </w:r>
      <w:r w:rsidRPr="00B80B77">
        <w:rPr>
          <w:rFonts w:cs="Times New Roman"/>
        </w:rPr>
        <w:t xml:space="preserve">of liquid in the </w:t>
      </w:r>
      <w:r w:rsidR="00B04F42">
        <w:rPr>
          <w:rFonts w:cs="Times New Roman"/>
        </w:rPr>
        <w:t>50</w:t>
      </w:r>
      <w:r w:rsidR="001D34DF">
        <w:rPr>
          <w:rFonts w:cs="Times New Roman"/>
        </w:rPr>
        <w:t xml:space="preserve"> </w:t>
      </w:r>
      <w:proofErr w:type="spellStart"/>
      <w:r w:rsidR="001D34DF">
        <w:rPr>
          <w:rFonts w:cs="Times New Roman"/>
        </w:rPr>
        <w:t>mL</w:t>
      </w:r>
      <w:proofErr w:type="spellEnd"/>
      <w:r w:rsidR="001D34DF">
        <w:rPr>
          <w:rFonts w:cs="Times New Roman"/>
        </w:rPr>
        <w:t xml:space="preserve"> </w:t>
      </w:r>
      <w:r w:rsidRPr="00B80B77">
        <w:rPr>
          <w:rFonts w:cs="Times New Roman"/>
        </w:rPr>
        <w:t xml:space="preserve">graduated cylinder and record the result in Data Table B. </w:t>
      </w:r>
      <w:r w:rsidR="001D34DF">
        <w:rPr>
          <w:rFonts w:cs="Times New Roman"/>
        </w:rPr>
        <w:t xml:space="preserve"> </w:t>
      </w:r>
      <w:r w:rsidRPr="00B80B77">
        <w:rPr>
          <w:rFonts w:cs="Times New Roman"/>
        </w:rPr>
        <w:t>Remember</w:t>
      </w:r>
      <w:r w:rsidR="001D34DF">
        <w:rPr>
          <w:rFonts w:cs="Times New Roman"/>
        </w:rPr>
        <w:t xml:space="preserve"> </w:t>
      </w:r>
      <w:r w:rsidRPr="00B80B77">
        <w:rPr>
          <w:rFonts w:cs="Times New Roman"/>
        </w:rPr>
        <w:t>to include the units and the correct number of significant figures.</w:t>
      </w:r>
    </w:p>
    <w:p w:rsidR="001D34DF" w:rsidRPr="00B80B77" w:rsidRDefault="001D34DF" w:rsidP="009625BF">
      <w:pPr>
        <w:autoSpaceDE w:val="0"/>
        <w:autoSpaceDN w:val="0"/>
        <w:adjustRightInd w:val="0"/>
        <w:spacing w:after="0" w:line="240" w:lineRule="auto"/>
        <w:rPr>
          <w:rFonts w:cs="Times New Roman"/>
        </w:rPr>
      </w:pPr>
    </w:p>
    <w:p w:rsidR="009625BF" w:rsidRDefault="009625BF" w:rsidP="009625BF">
      <w:pPr>
        <w:autoSpaceDE w:val="0"/>
        <w:autoSpaceDN w:val="0"/>
        <w:adjustRightInd w:val="0"/>
        <w:spacing w:after="0" w:line="240" w:lineRule="auto"/>
        <w:rPr>
          <w:rFonts w:cs="Times New Roman"/>
        </w:rPr>
      </w:pPr>
      <w:r w:rsidRPr="00B80B77">
        <w:rPr>
          <w:rFonts w:cs="Times New Roman"/>
        </w:rPr>
        <w:t>6.</w:t>
      </w:r>
      <w:r w:rsidR="001D34DF">
        <w:rPr>
          <w:rFonts w:cs="Times New Roman"/>
        </w:rPr>
        <w:t xml:space="preserve"> </w:t>
      </w:r>
      <w:r w:rsidRPr="00B80B77">
        <w:rPr>
          <w:rFonts w:cs="Times New Roman"/>
        </w:rPr>
        <w:t xml:space="preserve"> Transfer the </w:t>
      </w:r>
      <w:r w:rsidR="001D34DF">
        <w:rPr>
          <w:rFonts w:cs="Times New Roman"/>
        </w:rPr>
        <w:t>water</w:t>
      </w:r>
      <w:r w:rsidR="00B04F42">
        <w:rPr>
          <w:rFonts w:cs="Times New Roman"/>
        </w:rPr>
        <w:t xml:space="preserve"> from the 50</w:t>
      </w:r>
      <w:r w:rsidRPr="00B80B77">
        <w:rPr>
          <w:rFonts w:cs="Times New Roman"/>
        </w:rPr>
        <w:t xml:space="preserve">-mL graduated cylinder to a clean, </w:t>
      </w:r>
      <w:r w:rsidR="00B04F42">
        <w:rPr>
          <w:rFonts w:cs="Times New Roman"/>
        </w:rPr>
        <w:t>25</w:t>
      </w:r>
      <w:r w:rsidRPr="00B80B77">
        <w:rPr>
          <w:rFonts w:cs="Times New Roman"/>
        </w:rPr>
        <w:t>-mL graduated</w:t>
      </w:r>
      <w:r w:rsidR="00BC6530">
        <w:rPr>
          <w:rFonts w:cs="Times New Roman"/>
        </w:rPr>
        <w:t xml:space="preserve"> </w:t>
      </w:r>
      <w:r w:rsidRPr="00B80B77">
        <w:rPr>
          <w:rFonts w:cs="Times New Roman"/>
        </w:rPr>
        <w:t xml:space="preserve">cylinder and again measure its volume. </w:t>
      </w:r>
      <w:r w:rsidR="00BC6530">
        <w:rPr>
          <w:rFonts w:cs="Times New Roman"/>
        </w:rPr>
        <w:t xml:space="preserve"> </w:t>
      </w:r>
      <w:r w:rsidRPr="00B80B77">
        <w:rPr>
          <w:rFonts w:cs="Times New Roman"/>
        </w:rPr>
        <w:t xml:space="preserve">Record the result in Data Table B. </w:t>
      </w:r>
    </w:p>
    <w:p w:rsidR="00BC6530" w:rsidRPr="00B80B77" w:rsidRDefault="00BC6530" w:rsidP="009625BF">
      <w:pPr>
        <w:autoSpaceDE w:val="0"/>
        <w:autoSpaceDN w:val="0"/>
        <w:adjustRightInd w:val="0"/>
        <w:spacing w:after="0" w:line="240" w:lineRule="auto"/>
        <w:rPr>
          <w:rFonts w:cs="Times New Roman"/>
        </w:rPr>
      </w:pPr>
    </w:p>
    <w:p w:rsidR="000E41BD" w:rsidRDefault="000E41BD" w:rsidP="000E41BD">
      <w:pPr>
        <w:autoSpaceDE w:val="0"/>
        <w:autoSpaceDN w:val="0"/>
        <w:adjustRightInd w:val="0"/>
        <w:spacing w:after="0" w:line="240" w:lineRule="auto"/>
        <w:rPr>
          <w:rFonts w:cs="Times New Roman"/>
        </w:rPr>
      </w:pPr>
      <w:r>
        <w:rPr>
          <w:rFonts w:cs="Times New Roman"/>
        </w:rPr>
        <w:t>7</w:t>
      </w:r>
      <w:r w:rsidRPr="00B80B77">
        <w:rPr>
          <w:rFonts w:cs="Times New Roman"/>
        </w:rPr>
        <w:t>.</w:t>
      </w:r>
      <w:r>
        <w:rPr>
          <w:rFonts w:cs="Times New Roman"/>
        </w:rPr>
        <w:t xml:space="preserve"> </w:t>
      </w:r>
      <w:r w:rsidRPr="00B80B77">
        <w:rPr>
          <w:rFonts w:cs="Times New Roman"/>
        </w:rPr>
        <w:t xml:space="preserve"> Transfer the </w:t>
      </w:r>
      <w:r>
        <w:rPr>
          <w:rFonts w:cs="Times New Roman"/>
        </w:rPr>
        <w:t>water</w:t>
      </w:r>
      <w:r w:rsidRPr="00B80B77">
        <w:rPr>
          <w:rFonts w:cs="Times New Roman"/>
        </w:rPr>
        <w:t xml:space="preserve"> from the </w:t>
      </w:r>
      <w:r w:rsidR="00B04F42">
        <w:rPr>
          <w:rFonts w:cs="Times New Roman"/>
        </w:rPr>
        <w:t>25</w:t>
      </w:r>
      <w:r w:rsidRPr="00B80B77">
        <w:rPr>
          <w:rFonts w:cs="Times New Roman"/>
        </w:rPr>
        <w:t>-mL gr</w:t>
      </w:r>
      <w:r w:rsidR="00B04F42">
        <w:rPr>
          <w:rFonts w:cs="Times New Roman"/>
        </w:rPr>
        <w:t>aduated cylinder to a clean, 10</w:t>
      </w:r>
      <w:r w:rsidRPr="00B80B77">
        <w:rPr>
          <w:rFonts w:cs="Times New Roman"/>
        </w:rPr>
        <w:t>-mL graduated</w:t>
      </w:r>
      <w:r>
        <w:rPr>
          <w:rFonts w:cs="Times New Roman"/>
        </w:rPr>
        <w:t xml:space="preserve"> </w:t>
      </w:r>
      <w:r w:rsidRPr="00B80B77">
        <w:rPr>
          <w:rFonts w:cs="Times New Roman"/>
        </w:rPr>
        <w:t xml:space="preserve">cylinder and again measure its volume. </w:t>
      </w:r>
      <w:r>
        <w:rPr>
          <w:rFonts w:cs="Times New Roman"/>
        </w:rPr>
        <w:t xml:space="preserve"> </w:t>
      </w:r>
      <w:r w:rsidRPr="00B80B77">
        <w:rPr>
          <w:rFonts w:cs="Times New Roman"/>
        </w:rPr>
        <w:t xml:space="preserve">Record the result in Data Table B. </w:t>
      </w:r>
      <w:r>
        <w:rPr>
          <w:rFonts w:cs="Times New Roman"/>
        </w:rPr>
        <w:t xml:space="preserve"> </w:t>
      </w:r>
      <w:r w:rsidRPr="00B80B77">
        <w:rPr>
          <w:rFonts w:cs="Times New Roman"/>
        </w:rPr>
        <w:t>Discard the</w:t>
      </w:r>
      <w:r>
        <w:rPr>
          <w:rFonts w:cs="Times New Roman"/>
        </w:rPr>
        <w:t xml:space="preserve"> </w:t>
      </w:r>
      <w:r w:rsidRPr="00B80B77">
        <w:rPr>
          <w:rFonts w:cs="Times New Roman"/>
        </w:rPr>
        <w:t>water into the sink.</w:t>
      </w:r>
    </w:p>
    <w:p w:rsidR="000E41BD" w:rsidRDefault="000E41BD" w:rsidP="009625BF">
      <w:pPr>
        <w:autoSpaceDE w:val="0"/>
        <w:autoSpaceDN w:val="0"/>
        <w:adjustRightInd w:val="0"/>
        <w:spacing w:after="0" w:line="240" w:lineRule="auto"/>
        <w:rPr>
          <w:rFonts w:cs="Times New Roman"/>
        </w:rPr>
      </w:pPr>
    </w:p>
    <w:p w:rsidR="009625BF" w:rsidRDefault="000E41BD" w:rsidP="009625BF">
      <w:pPr>
        <w:autoSpaceDE w:val="0"/>
        <w:autoSpaceDN w:val="0"/>
        <w:adjustRightInd w:val="0"/>
        <w:spacing w:after="0" w:line="240" w:lineRule="auto"/>
        <w:rPr>
          <w:rFonts w:cs="Times New Roman"/>
        </w:rPr>
      </w:pPr>
      <w:r>
        <w:rPr>
          <w:rFonts w:cs="Times New Roman"/>
        </w:rPr>
        <w:t>8</w:t>
      </w:r>
      <w:r w:rsidR="009625BF" w:rsidRPr="00B80B77">
        <w:rPr>
          <w:rFonts w:cs="Times New Roman"/>
        </w:rPr>
        <w:t xml:space="preserve">. </w:t>
      </w:r>
      <w:r w:rsidR="00BC6530">
        <w:rPr>
          <w:rFonts w:cs="Times New Roman"/>
        </w:rPr>
        <w:t xml:space="preserve"> </w:t>
      </w:r>
      <w:r>
        <w:rPr>
          <w:rFonts w:cs="Times New Roman"/>
        </w:rPr>
        <w:t>Repeat steps 4-7</w:t>
      </w:r>
      <w:r w:rsidR="009625BF" w:rsidRPr="00B80B77">
        <w:rPr>
          <w:rFonts w:cs="Times New Roman"/>
        </w:rPr>
        <w:t xml:space="preserve"> two more times for a total of three independent sets of volume measurements.</w:t>
      </w:r>
      <w:r w:rsidR="00BC6530">
        <w:rPr>
          <w:rFonts w:cs="Times New Roman"/>
        </w:rPr>
        <w:t xml:space="preserve">  </w:t>
      </w:r>
      <w:r w:rsidR="009625BF" w:rsidRPr="00B80B77">
        <w:rPr>
          <w:rFonts w:cs="Times New Roman"/>
        </w:rPr>
        <w:t xml:space="preserve">Dry the beaker and graduated cylinders between trials. </w:t>
      </w:r>
      <w:r w:rsidR="00BC6530">
        <w:rPr>
          <w:rFonts w:cs="Times New Roman"/>
        </w:rPr>
        <w:t xml:space="preserve"> </w:t>
      </w:r>
      <w:r w:rsidR="009625BF" w:rsidRPr="00B80B77">
        <w:rPr>
          <w:rFonts w:cs="Times New Roman"/>
        </w:rPr>
        <w:t>Record all results in Data</w:t>
      </w:r>
      <w:r w:rsidR="00BC6530">
        <w:rPr>
          <w:rFonts w:cs="Times New Roman"/>
        </w:rPr>
        <w:t xml:space="preserve"> </w:t>
      </w:r>
      <w:r w:rsidR="009625BF" w:rsidRPr="00B80B77">
        <w:rPr>
          <w:rFonts w:cs="Times New Roman"/>
        </w:rPr>
        <w:t>Table B.</w:t>
      </w:r>
    </w:p>
    <w:p w:rsidR="00BC6530" w:rsidRPr="00B80B77" w:rsidRDefault="00BC6530" w:rsidP="009625BF">
      <w:pPr>
        <w:autoSpaceDE w:val="0"/>
        <w:autoSpaceDN w:val="0"/>
        <w:adjustRightInd w:val="0"/>
        <w:spacing w:after="0" w:line="240" w:lineRule="auto"/>
        <w:rPr>
          <w:rFonts w:cs="Times New Roman"/>
        </w:rPr>
      </w:pPr>
    </w:p>
    <w:p w:rsidR="009625BF" w:rsidRDefault="000E41BD" w:rsidP="009625BF">
      <w:pPr>
        <w:autoSpaceDE w:val="0"/>
        <w:autoSpaceDN w:val="0"/>
        <w:adjustRightInd w:val="0"/>
        <w:spacing w:after="0" w:line="240" w:lineRule="auto"/>
        <w:rPr>
          <w:rFonts w:cs="Times New Roman"/>
        </w:rPr>
      </w:pPr>
      <w:r>
        <w:rPr>
          <w:rFonts w:cs="Times New Roman"/>
        </w:rPr>
        <w:t>9</w:t>
      </w:r>
      <w:r w:rsidR="009625BF" w:rsidRPr="00B80B77">
        <w:rPr>
          <w:rFonts w:cs="Times New Roman"/>
        </w:rPr>
        <w:t xml:space="preserve">. </w:t>
      </w:r>
      <w:r w:rsidR="00BC6530">
        <w:rPr>
          <w:rFonts w:cs="Times New Roman"/>
        </w:rPr>
        <w:t xml:space="preserve"> </w:t>
      </w:r>
      <w:r w:rsidR="009625BF" w:rsidRPr="00B80B77">
        <w:rPr>
          <w:rFonts w:cs="Times New Roman"/>
        </w:rPr>
        <w:t>Calculate the average</w:t>
      </w:r>
      <w:r>
        <w:rPr>
          <w:rFonts w:cs="Times New Roman"/>
        </w:rPr>
        <w:t xml:space="preserve"> (mea</w:t>
      </w:r>
      <w:r w:rsidR="00B04F42">
        <w:rPr>
          <w:rFonts w:cs="Times New Roman"/>
        </w:rPr>
        <w:t xml:space="preserve">n) volume of water in each of the </w:t>
      </w:r>
      <w:r w:rsidR="009625BF" w:rsidRPr="00B80B77">
        <w:rPr>
          <w:rFonts w:cs="Times New Roman"/>
        </w:rPr>
        <w:t>graduated</w:t>
      </w:r>
      <w:r w:rsidR="00BC6530">
        <w:rPr>
          <w:rFonts w:cs="Times New Roman"/>
        </w:rPr>
        <w:t xml:space="preserve"> </w:t>
      </w:r>
      <w:r w:rsidR="009625BF" w:rsidRPr="00B80B77">
        <w:rPr>
          <w:rFonts w:cs="Times New Roman"/>
        </w:rPr>
        <w:t>cylinders for the three trials.</w:t>
      </w:r>
      <w:r w:rsidR="00BC6530">
        <w:rPr>
          <w:rFonts w:cs="Times New Roman"/>
        </w:rPr>
        <w:t xml:space="preserve"> </w:t>
      </w:r>
      <w:r w:rsidR="009625BF" w:rsidRPr="00B80B77">
        <w:rPr>
          <w:rFonts w:cs="Times New Roman"/>
        </w:rPr>
        <w:t xml:space="preserve"> Enter the results in Data Table B.</w:t>
      </w:r>
    </w:p>
    <w:p w:rsidR="000E41BD" w:rsidRDefault="000E41BD" w:rsidP="000E41BD">
      <w:pPr>
        <w:autoSpaceDE w:val="0"/>
        <w:autoSpaceDN w:val="0"/>
        <w:adjustRightInd w:val="0"/>
        <w:spacing w:after="0" w:line="240" w:lineRule="auto"/>
        <w:rPr>
          <w:rFonts w:cs="Times New Roman"/>
          <w:b/>
          <w:bCs/>
          <w:i/>
          <w:iCs/>
        </w:rPr>
      </w:pPr>
      <w:r w:rsidRPr="00B80B77">
        <w:rPr>
          <w:rFonts w:cs="Times New Roman"/>
          <w:b/>
          <w:bCs/>
          <w:i/>
          <w:iCs/>
        </w:rPr>
        <w:t xml:space="preserve">Part </w:t>
      </w:r>
      <w:r>
        <w:rPr>
          <w:rFonts w:cs="Times New Roman"/>
          <w:b/>
          <w:bCs/>
        </w:rPr>
        <w:t>C</w:t>
      </w:r>
      <w:r w:rsidRPr="00B80B77">
        <w:rPr>
          <w:rFonts w:cs="Times New Roman"/>
          <w:b/>
          <w:bCs/>
        </w:rPr>
        <w:t xml:space="preserve">. </w:t>
      </w:r>
      <w:r>
        <w:rPr>
          <w:rFonts w:cs="Times New Roman"/>
          <w:b/>
          <w:bCs/>
          <w:i/>
          <w:iCs/>
        </w:rPr>
        <w:t>Compa</w:t>
      </w:r>
      <w:r w:rsidR="00743E58">
        <w:rPr>
          <w:rFonts w:cs="Times New Roman"/>
          <w:b/>
          <w:bCs/>
          <w:i/>
          <w:iCs/>
        </w:rPr>
        <w:t xml:space="preserve">ring the Accuracy </w:t>
      </w:r>
      <w:r>
        <w:rPr>
          <w:rFonts w:cs="Times New Roman"/>
          <w:b/>
          <w:bCs/>
          <w:i/>
          <w:iCs/>
        </w:rPr>
        <w:t>of a Beaker, Flask and Graduated Cylinder</w:t>
      </w:r>
    </w:p>
    <w:p w:rsidR="000E41BD" w:rsidRPr="00B80B77" w:rsidRDefault="000E41BD" w:rsidP="000E41BD">
      <w:pPr>
        <w:autoSpaceDE w:val="0"/>
        <w:autoSpaceDN w:val="0"/>
        <w:adjustRightInd w:val="0"/>
        <w:spacing w:after="0" w:line="240" w:lineRule="auto"/>
        <w:rPr>
          <w:rFonts w:cs="Times New Roman"/>
          <w:b/>
          <w:bCs/>
          <w:i/>
          <w:iCs/>
        </w:rPr>
      </w:pPr>
    </w:p>
    <w:p w:rsidR="000E41BD" w:rsidRDefault="000E41BD" w:rsidP="000E41BD">
      <w:pPr>
        <w:numPr>
          <w:ilvl w:val="0"/>
          <w:numId w:val="1"/>
        </w:numPr>
        <w:tabs>
          <w:tab w:val="clear" w:pos="720"/>
          <w:tab w:val="num" w:pos="0"/>
        </w:tabs>
        <w:spacing w:after="0" w:line="240" w:lineRule="auto"/>
        <w:ind w:left="360"/>
      </w:pPr>
      <w:r w:rsidRPr="000E41BD">
        <w:t>Using the</w:t>
      </w:r>
      <w:r>
        <w:t xml:space="preserve"> electronic</w:t>
      </w:r>
      <w:r w:rsidRPr="000E41BD">
        <w:t xml:space="preserve"> balance, measure and record </w:t>
      </w:r>
      <w:r w:rsidR="00000FD9">
        <w:t xml:space="preserve">(in Data Table C) </w:t>
      </w:r>
      <w:r w:rsidRPr="000E41BD">
        <w:t xml:space="preserve">the mass of a dry </w:t>
      </w:r>
      <w:r>
        <w:t xml:space="preserve">50 </w:t>
      </w:r>
      <w:proofErr w:type="spellStart"/>
      <w:r>
        <w:t>mL</w:t>
      </w:r>
      <w:proofErr w:type="spellEnd"/>
      <w:r>
        <w:t xml:space="preserve"> beaker, flask, and </w:t>
      </w:r>
      <w:r w:rsidRPr="000E41BD">
        <w:t>graduated cylinder.</w:t>
      </w:r>
    </w:p>
    <w:p w:rsidR="0075523F" w:rsidRDefault="0075523F" w:rsidP="0075523F">
      <w:pPr>
        <w:spacing w:after="0" w:line="240" w:lineRule="auto"/>
        <w:ind w:left="360"/>
      </w:pPr>
    </w:p>
    <w:p w:rsidR="00B04F42" w:rsidRPr="000E41BD" w:rsidRDefault="00B04F42" w:rsidP="0075523F">
      <w:pPr>
        <w:spacing w:after="0" w:line="240" w:lineRule="auto"/>
        <w:ind w:left="360"/>
      </w:pPr>
    </w:p>
    <w:p w:rsidR="00614518" w:rsidRDefault="000E41BD" w:rsidP="00C21273">
      <w:pPr>
        <w:numPr>
          <w:ilvl w:val="0"/>
          <w:numId w:val="1"/>
        </w:numPr>
        <w:tabs>
          <w:tab w:val="clear" w:pos="720"/>
          <w:tab w:val="num" w:pos="0"/>
        </w:tabs>
        <w:spacing w:after="0" w:line="240" w:lineRule="auto"/>
        <w:ind w:left="360"/>
      </w:pPr>
      <w:r>
        <w:t xml:space="preserve">Add 25.0 </w:t>
      </w:r>
      <w:proofErr w:type="spellStart"/>
      <w:r>
        <w:t>mL</w:t>
      </w:r>
      <w:proofErr w:type="spellEnd"/>
      <w:r>
        <w:t xml:space="preserve"> of distilled water to each piece of glassware.  Add the last </w:t>
      </w:r>
      <w:proofErr w:type="gramStart"/>
      <w:r>
        <w:t>few drops</w:t>
      </w:r>
      <w:proofErr w:type="gramEnd"/>
      <w:r>
        <w:t xml:space="preserve"> carefully so that the bottom of the meniscus is exactly at the volume you want.  </w:t>
      </w:r>
    </w:p>
    <w:p w:rsidR="007C0925" w:rsidRPr="000E41BD" w:rsidRDefault="007C0925" w:rsidP="00614518">
      <w:pPr>
        <w:spacing w:after="0" w:line="240" w:lineRule="auto"/>
        <w:jc w:val="center"/>
      </w:pPr>
    </w:p>
    <w:p w:rsidR="0075523F" w:rsidRDefault="0075523F" w:rsidP="0075523F"/>
    <w:p w:rsidR="000E41BD" w:rsidRDefault="00F72236" w:rsidP="00DA246C">
      <w:pPr>
        <w:numPr>
          <w:ilvl w:val="0"/>
          <w:numId w:val="1"/>
        </w:numPr>
        <w:tabs>
          <w:tab w:val="clear" w:pos="720"/>
          <w:tab w:val="num" w:pos="0"/>
        </w:tabs>
        <w:spacing w:after="0" w:line="240" w:lineRule="auto"/>
        <w:ind w:left="360"/>
      </w:pPr>
      <w:r>
        <w:t>Use</w:t>
      </w:r>
      <w:r w:rsidR="007C0925">
        <w:t xml:space="preserve"> the electronic </w:t>
      </w:r>
      <w:r w:rsidR="000E41BD" w:rsidRPr="000E41BD">
        <w:t>balance</w:t>
      </w:r>
      <w:r>
        <w:t xml:space="preserve"> to</w:t>
      </w:r>
      <w:r w:rsidR="000E41BD" w:rsidRPr="000E41BD">
        <w:t xml:space="preserve"> measure and record </w:t>
      </w:r>
      <w:r>
        <w:t xml:space="preserve">(in Data Table C) </w:t>
      </w:r>
      <w:r w:rsidR="000E41BD" w:rsidRPr="000E41BD">
        <w:t xml:space="preserve">the mass of each </w:t>
      </w:r>
      <w:r>
        <w:t xml:space="preserve">piece of glassware </w:t>
      </w:r>
      <w:r w:rsidR="000E41BD" w:rsidRPr="000E41BD">
        <w:t xml:space="preserve">containing </w:t>
      </w:r>
      <w:r>
        <w:t xml:space="preserve">25.0 </w:t>
      </w:r>
      <w:proofErr w:type="spellStart"/>
      <w:r>
        <w:t>mL</w:t>
      </w:r>
      <w:proofErr w:type="spellEnd"/>
      <w:r w:rsidR="000E41BD" w:rsidRPr="000E41BD">
        <w:t xml:space="preserve"> of water.  Subtract the mass of the empty </w:t>
      </w:r>
      <w:r>
        <w:t>glassware</w:t>
      </w:r>
      <w:r w:rsidR="000E41BD" w:rsidRPr="000E41BD">
        <w:t xml:space="preserve"> </w:t>
      </w:r>
      <w:r>
        <w:t>to find the mass of water in each piece of glassware</w:t>
      </w:r>
      <w:r w:rsidR="000E41BD" w:rsidRPr="000E41BD">
        <w:t xml:space="preserve">.  </w:t>
      </w:r>
    </w:p>
    <w:p w:rsidR="000C4EDE" w:rsidRDefault="000C4EDE" w:rsidP="000C4EDE">
      <w:pPr>
        <w:spacing w:after="0" w:line="240" w:lineRule="auto"/>
        <w:ind w:left="360"/>
      </w:pPr>
    </w:p>
    <w:p w:rsidR="000C4EDE" w:rsidRDefault="000C4EDE" w:rsidP="000C4EDE">
      <w:pPr>
        <w:numPr>
          <w:ilvl w:val="0"/>
          <w:numId w:val="1"/>
        </w:numPr>
        <w:tabs>
          <w:tab w:val="clear" w:pos="720"/>
          <w:tab w:val="num" w:pos="0"/>
        </w:tabs>
        <w:spacing w:after="0" w:line="240" w:lineRule="auto"/>
        <w:ind w:left="360"/>
      </w:pPr>
      <w:r>
        <w:t xml:space="preserve">Use a thermometer to record (in Data Table C) the temperature of the water used in each piece of glassware.  It is not necessary to measure the temperature in all three pieces, because they should be the same.  Since this glassware is small, </w:t>
      </w:r>
      <w:r w:rsidRPr="003E1684">
        <w:rPr>
          <w:b/>
          <w:i/>
        </w:rPr>
        <w:t>do not let go of the thermometer</w:t>
      </w:r>
      <w:r>
        <w:t xml:space="preserve"> as the weight of the thermometer may cause the glassware to turn over and spill.  After you have recorded the temperature, p</w:t>
      </w:r>
      <w:r w:rsidRPr="000E41BD">
        <w:t>our the water into the sin</w:t>
      </w:r>
      <w:r>
        <w:t>k and wipe down your counters.</w:t>
      </w:r>
    </w:p>
    <w:p w:rsidR="00F72236" w:rsidRDefault="00F72236" w:rsidP="00DA246C">
      <w:pPr>
        <w:tabs>
          <w:tab w:val="num" w:pos="0"/>
        </w:tabs>
        <w:spacing w:after="0" w:line="240" w:lineRule="auto"/>
        <w:ind w:left="360"/>
      </w:pPr>
    </w:p>
    <w:p w:rsidR="003E058A" w:rsidRDefault="003E1684" w:rsidP="00DA246C">
      <w:pPr>
        <w:numPr>
          <w:ilvl w:val="0"/>
          <w:numId w:val="1"/>
        </w:numPr>
        <w:tabs>
          <w:tab w:val="clear" w:pos="720"/>
          <w:tab w:val="num" w:pos="0"/>
        </w:tabs>
        <w:spacing w:after="0" w:line="240" w:lineRule="auto"/>
        <w:ind w:left="360"/>
      </w:pPr>
      <w:r>
        <w:lastRenderedPageBreak/>
        <w:t>Refer to the</w:t>
      </w:r>
      <w:r w:rsidR="00F72236">
        <w:t xml:space="preserve"> Table of Densities</w:t>
      </w:r>
      <w:r>
        <w:t xml:space="preserve"> provided to obtain the density of water at the proper temperature.  Record the density in Data Table C.  You will use the </w:t>
      </w:r>
      <w:r w:rsidR="00E93031">
        <w:t xml:space="preserve">mass of the water and the volume (25 </w:t>
      </w:r>
      <w:proofErr w:type="spellStart"/>
      <w:r w:rsidR="00E93031">
        <w:t>mL</w:t>
      </w:r>
      <w:proofErr w:type="spellEnd"/>
      <w:r w:rsidR="00E93031">
        <w:t>) to calculate the observed density from the density equation, Density= Mass/ Volume.</w:t>
      </w:r>
    </w:p>
    <w:p w:rsidR="00E93031" w:rsidRDefault="00E93031" w:rsidP="00E93031">
      <w:pPr>
        <w:pStyle w:val="ListParagraph"/>
      </w:pPr>
    </w:p>
    <w:p w:rsidR="00E93031" w:rsidRDefault="00E93031" w:rsidP="00E93031">
      <w:pPr>
        <w:tabs>
          <w:tab w:val="num" w:pos="0"/>
        </w:tabs>
        <w:spacing w:after="0" w:line="240" w:lineRule="auto"/>
        <w:ind w:left="360"/>
      </w:pPr>
    </w:p>
    <w:p w:rsidR="003E058A" w:rsidRDefault="00E93031" w:rsidP="00DA246C">
      <w:pPr>
        <w:numPr>
          <w:ilvl w:val="0"/>
          <w:numId w:val="1"/>
        </w:numPr>
        <w:tabs>
          <w:tab w:val="clear" w:pos="720"/>
          <w:tab w:val="num" w:pos="0"/>
        </w:tabs>
        <w:spacing w:after="0" w:line="240" w:lineRule="auto"/>
        <w:ind w:left="360"/>
      </w:pPr>
      <w:r>
        <w:t>Compare your observed density to the actual density</w:t>
      </w:r>
      <w:r w:rsidR="00C756E5">
        <w:t xml:space="preserve"> by calculating</w:t>
      </w:r>
      <w:r w:rsidR="003E058A">
        <w:t xml:space="preserve"> and record</w:t>
      </w:r>
      <w:r w:rsidR="00C756E5">
        <w:t>ing</w:t>
      </w:r>
      <w:r w:rsidR="003E058A">
        <w:t xml:space="preserve"> (show your work in Data Table C) the percent er</w:t>
      </w:r>
      <w:r>
        <w:t>ror between the actual density</w:t>
      </w:r>
      <w:r w:rsidR="003E058A">
        <w:t xml:space="preserve"> and th</w:t>
      </w:r>
      <w:r>
        <w:t>e calculated density</w:t>
      </w:r>
      <w:r w:rsidR="00C756E5">
        <w:t xml:space="preserve"> (from step 14</w:t>
      </w:r>
      <w:r w:rsidR="003E058A">
        <w:t>) for each piece of glassware.</w:t>
      </w:r>
    </w:p>
    <w:p w:rsidR="0075523F" w:rsidRDefault="0075523F" w:rsidP="0075523F">
      <w:pPr>
        <w:spacing w:after="0" w:line="240" w:lineRule="auto"/>
        <w:ind w:left="360"/>
      </w:pPr>
    </w:p>
    <w:p w:rsidR="00C756E5" w:rsidRPr="00C756E5" w:rsidRDefault="00C756E5" w:rsidP="00C756E5">
      <w:pPr>
        <w:spacing w:after="0" w:line="240" w:lineRule="auto"/>
        <w:ind w:left="360"/>
        <w:rPr>
          <w:b/>
          <w:sz w:val="24"/>
          <w:szCs w:val="24"/>
        </w:rPr>
      </w:pPr>
      <w:r>
        <w:rPr>
          <w:b/>
          <w:sz w:val="24"/>
          <w:szCs w:val="24"/>
        </w:rPr>
        <w:tab/>
      </w:r>
      <w:r>
        <w:rPr>
          <w:b/>
          <w:sz w:val="24"/>
          <w:szCs w:val="24"/>
        </w:rPr>
        <w:tab/>
      </w:r>
      <w:r w:rsidR="00C21273">
        <w:rPr>
          <w:b/>
          <w:sz w:val="24"/>
          <w:szCs w:val="24"/>
        </w:rPr>
        <w:tab/>
      </w:r>
      <w:r w:rsidRPr="00C756E5">
        <w:rPr>
          <w:b/>
          <w:sz w:val="24"/>
          <w:szCs w:val="24"/>
        </w:rPr>
        <w:t xml:space="preserve">% </w:t>
      </w:r>
      <w:proofErr w:type="gramStart"/>
      <w:r w:rsidRPr="00C756E5">
        <w:rPr>
          <w:b/>
          <w:sz w:val="24"/>
          <w:szCs w:val="24"/>
        </w:rPr>
        <w:t>Error  =</w:t>
      </w:r>
      <w:proofErr w:type="gramEnd"/>
      <w:r w:rsidRPr="00C756E5">
        <w:rPr>
          <w:b/>
          <w:sz w:val="24"/>
          <w:szCs w:val="24"/>
        </w:rPr>
        <w:t xml:space="preserve">  </w:t>
      </w:r>
      <w:r w:rsidR="00E93031">
        <w:rPr>
          <w:b/>
          <w:sz w:val="24"/>
          <w:szCs w:val="24"/>
          <w:u w:val="single"/>
        </w:rPr>
        <w:t>observed density</w:t>
      </w:r>
      <w:r w:rsidRPr="00C756E5">
        <w:rPr>
          <w:b/>
          <w:sz w:val="24"/>
          <w:szCs w:val="24"/>
          <w:u w:val="single"/>
        </w:rPr>
        <w:t xml:space="preserve">  -  actual </w:t>
      </w:r>
      <w:r w:rsidR="00E93031">
        <w:rPr>
          <w:b/>
          <w:sz w:val="24"/>
          <w:szCs w:val="24"/>
          <w:u w:val="single"/>
        </w:rPr>
        <w:t>density</w:t>
      </w:r>
      <w:r w:rsidRPr="00C756E5">
        <w:rPr>
          <w:b/>
          <w:sz w:val="24"/>
          <w:szCs w:val="24"/>
        </w:rPr>
        <w:t xml:space="preserve">   </w:t>
      </w:r>
      <w:r>
        <w:rPr>
          <w:b/>
          <w:sz w:val="24"/>
          <w:szCs w:val="24"/>
        </w:rPr>
        <w:t xml:space="preserve"> </w:t>
      </w:r>
      <w:r w:rsidRPr="00C756E5">
        <w:rPr>
          <w:b/>
          <w:sz w:val="24"/>
          <w:szCs w:val="24"/>
        </w:rPr>
        <w:t>x   100</w:t>
      </w:r>
    </w:p>
    <w:p w:rsidR="00C756E5" w:rsidRPr="00C756E5" w:rsidRDefault="00C756E5" w:rsidP="00C756E5">
      <w:pPr>
        <w:spacing w:after="0" w:line="240" w:lineRule="auto"/>
        <w:ind w:left="360"/>
        <w:rPr>
          <w:b/>
          <w:sz w:val="24"/>
          <w:szCs w:val="24"/>
        </w:rPr>
      </w:pPr>
      <w:r w:rsidRPr="00C756E5">
        <w:rPr>
          <w:b/>
          <w:sz w:val="24"/>
          <w:szCs w:val="24"/>
        </w:rPr>
        <w:tab/>
      </w:r>
      <w:r w:rsidRPr="00C756E5">
        <w:rPr>
          <w:b/>
          <w:sz w:val="24"/>
          <w:szCs w:val="24"/>
        </w:rPr>
        <w:tab/>
      </w:r>
      <w:r>
        <w:rPr>
          <w:b/>
          <w:sz w:val="24"/>
          <w:szCs w:val="24"/>
        </w:rPr>
        <w:tab/>
      </w:r>
      <w:r>
        <w:rPr>
          <w:b/>
          <w:sz w:val="24"/>
          <w:szCs w:val="24"/>
        </w:rPr>
        <w:tab/>
      </w:r>
      <w:r w:rsidRPr="00C756E5">
        <w:rPr>
          <w:b/>
          <w:sz w:val="24"/>
          <w:szCs w:val="24"/>
        </w:rPr>
        <w:tab/>
      </w:r>
      <w:r w:rsidR="00C21273">
        <w:rPr>
          <w:b/>
          <w:sz w:val="24"/>
          <w:szCs w:val="24"/>
        </w:rPr>
        <w:tab/>
      </w:r>
      <w:r w:rsidR="00E93031">
        <w:rPr>
          <w:b/>
          <w:sz w:val="24"/>
          <w:szCs w:val="24"/>
        </w:rPr>
        <w:t>actual density</w:t>
      </w:r>
    </w:p>
    <w:p w:rsidR="00894558" w:rsidRDefault="00C21273" w:rsidP="00DA246C">
      <w:pPr>
        <w:tabs>
          <w:tab w:val="num" w:pos="0"/>
        </w:tabs>
        <w:spacing w:after="0" w:line="240" w:lineRule="auto"/>
        <w:ind w:left="360"/>
      </w:pPr>
      <w:r>
        <w:tab/>
      </w:r>
    </w:p>
    <w:p w:rsidR="00C21456" w:rsidRDefault="00C21456" w:rsidP="00DA246C">
      <w:pPr>
        <w:tabs>
          <w:tab w:val="num" w:pos="0"/>
        </w:tabs>
        <w:spacing w:after="0" w:line="240" w:lineRule="auto"/>
        <w:ind w:left="360"/>
      </w:pPr>
    </w:p>
    <w:p w:rsidR="00C21456" w:rsidRDefault="00C21456" w:rsidP="00DA246C">
      <w:pPr>
        <w:tabs>
          <w:tab w:val="num" w:pos="0"/>
        </w:tabs>
        <w:spacing w:after="0" w:line="240" w:lineRule="auto"/>
        <w:ind w:left="360"/>
      </w:pPr>
    </w:p>
    <w:p w:rsidR="00C21456" w:rsidRDefault="004871EA" w:rsidP="00DA246C">
      <w:pPr>
        <w:tabs>
          <w:tab w:val="num" w:pos="0"/>
        </w:tabs>
        <w:spacing w:after="0" w:line="240" w:lineRule="auto"/>
        <w:ind w:left="360"/>
      </w:pPr>
      <w:r w:rsidRPr="004871EA">
        <w:drawing>
          <wp:inline distT="0" distB="0" distL="0" distR="0">
            <wp:extent cx="3619500" cy="5313027"/>
            <wp:effectExtent l="19050" t="0" r="0" b="0"/>
            <wp:docPr id="5" name="Picture 1" descr="relative-density-of-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ve-density-of-water"/>
                    <pic:cNvPicPr>
                      <a:picLocks noChangeAspect="1" noChangeArrowheads="1"/>
                    </pic:cNvPicPr>
                  </pic:nvPicPr>
                  <pic:blipFill>
                    <a:blip r:embed="rId17" cstate="print"/>
                    <a:srcRect/>
                    <a:stretch>
                      <a:fillRect/>
                    </a:stretch>
                  </pic:blipFill>
                  <pic:spPr bwMode="auto">
                    <a:xfrm>
                      <a:off x="0" y="0"/>
                      <a:ext cx="3619865" cy="5313563"/>
                    </a:xfrm>
                    <a:prstGeom prst="rect">
                      <a:avLst/>
                    </a:prstGeom>
                    <a:noFill/>
                    <a:ln w="9525">
                      <a:noFill/>
                      <a:miter lim="800000"/>
                      <a:headEnd/>
                      <a:tailEnd/>
                    </a:ln>
                  </pic:spPr>
                </pic:pic>
              </a:graphicData>
            </a:graphic>
          </wp:inline>
        </w:drawing>
      </w:r>
    </w:p>
    <w:p w:rsidR="00C21456" w:rsidRDefault="00C21456" w:rsidP="00DA246C">
      <w:pPr>
        <w:tabs>
          <w:tab w:val="num" w:pos="0"/>
        </w:tabs>
        <w:spacing w:after="0" w:line="240" w:lineRule="auto"/>
        <w:ind w:left="360"/>
      </w:pPr>
    </w:p>
    <w:p w:rsidR="00C21456" w:rsidRDefault="00C21456" w:rsidP="00DA246C">
      <w:pPr>
        <w:tabs>
          <w:tab w:val="num" w:pos="0"/>
        </w:tabs>
        <w:spacing w:after="0" w:line="240" w:lineRule="auto"/>
        <w:ind w:left="360"/>
      </w:pPr>
    </w:p>
    <w:p w:rsidR="00C21456" w:rsidRDefault="00C21456" w:rsidP="00DA246C">
      <w:pPr>
        <w:tabs>
          <w:tab w:val="num" w:pos="0"/>
        </w:tabs>
        <w:spacing w:after="0" w:line="240" w:lineRule="auto"/>
        <w:ind w:left="360"/>
      </w:pPr>
    </w:p>
    <w:p w:rsidR="004D3144" w:rsidRDefault="009625BF" w:rsidP="009625BF">
      <w:pPr>
        <w:autoSpaceDE w:val="0"/>
        <w:autoSpaceDN w:val="0"/>
        <w:adjustRightInd w:val="0"/>
        <w:spacing w:after="0" w:line="240" w:lineRule="auto"/>
        <w:rPr>
          <w:rFonts w:asciiTheme="majorHAnsi" w:hAnsiTheme="majorHAnsi" w:cs="Times New Roman"/>
          <w:b/>
          <w:bCs/>
          <w:i/>
          <w:iCs/>
          <w:sz w:val="28"/>
          <w:szCs w:val="28"/>
        </w:rPr>
      </w:pPr>
      <w:r w:rsidRPr="004D3144">
        <w:rPr>
          <w:rFonts w:asciiTheme="majorHAnsi" w:hAnsiTheme="majorHAnsi" w:cs="Arial"/>
          <w:b/>
          <w:bCs/>
          <w:sz w:val="28"/>
          <w:szCs w:val="28"/>
        </w:rPr>
        <w:t xml:space="preserve">Data Table A. </w:t>
      </w:r>
      <w:r w:rsidRPr="004D3144">
        <w:rPr>
          <w:rFonts w:asciiTheme="majorHAnsi" w:hAnsiTheme="majorHAnsi" w:cs="Times New Roman"/>
          <w:b/>
          <w:bCs/>
          <w:i/>
          <w:iCs/>
          <w:sz w:val="28"/>
          <w:szCs w:val="28"/>
        </w:rPr>
        <w:t>Volume Measurements</w:t>
      </w:r>
    </w:p>
    <w:p w:rsidR="00614518" w:rsidRDefault="00614518" w:rsidP="009625BF">
      <w:pPr>
        <w:autoSpaceDE w:val="0"/>
        <w:autoSpaceDN w:val="0"/>
        <w:adjustRightInd w:val="0"/>
        <w:spacing w:after="0" w:line="240" w:lineRule="auto"/>
        <w:rPr>
          <w:rFonts w:cs="Arial"/>
          <w:b/>
          <w:bCs/>
        </w:rPr>
      </w:pPr>
    </w:p>
    <w:tbl>
      <w:tblPr>
        <w:tblStyle w:val="TableGrid"/>
        <w:tblW w:w="0" w:type="auto"/>
        <w:tblLook w:val="04A0"/>
      </w:tblPr>
      <w:tblGrid>
        <w:gridCol w:w="1596"/>
        <w:gridCol w:w="1596"/>
        <w:gridCol w:w="1596"/>
        <w:gridCol w:w="1596"/>
        <w:gridCol w:w="1596"/>
        <w:gridCol w:w="1596"/>
      </w:tblGrid>
      <w:tr w:rsidR="004D3144" w:rsidTr="004D3144">
        <w:tc>
          <w:tcPr>
            <w:tcW w:w="1596" w:type="dxa"/>
          </w:tcPr>
          <w:p w:rsidR="004D3144" w:rsidRPr="004D3144" w:rsidRDefault="004D3144" w:rsidP="004D3144">
            <w:pPr>
              <w:autoSpaceDE w:val="0"/>
              <w:autoSpaceDN w:val="0"/>
              <w:adjustRightInd w:val="0"/>
              <w:jc w:val="center"/>
              <w:rPr>
                <w:rFonts w:cs="Arial"/>
                <w:b/>
                <w:bCs/>
              </w:rPr>
            </w:pPr>
            <w:r w:rsidRPr="004D3144">
              <w:rPr>
                <w:rFonts w:cs="Arial"/>
                <w:b/>
                <w:bCs/>
              </w:rPr>
              <w:t>Graduated Cylinder</w:t>
            </w:r>
          </w:p>
        </w:tc>
        <w:tc>
          <w:tcPr>
            <w:tcW w:w="1596" w:type="dxa"/>
          </w:tcPr>
          <w:p w:rsidR="004D3144" w:rsidRPr="004D3144" w:rsidRDefault="004D3144" w:rsidP="004D3144">
            <w:pPr>
              <w:autoSpaceDE w:val="0"/>
              <w:autoSpaceDN w:val="0"/>
              <w:adjustRightInd w:val="0"/>
              <w:jc w:val="center"/>
              <w:rPr>
                <w:rFonts w:cs="Arial"/>
                <w:b/>
                <w:bCs/>
              </w:rPr>
            </w:pPr>
            <w:r w:rsidRPr="004D3144">
              <w:rPr>
                <w:rFonts w:cs="Arial"/>
                <w:b/>
                <w:bCs/>
              </w:rPr>
              <w:t>Maximum Capacity (</w:t>
            </w:r>
            <w:proofErr w:type="spellStart"/>
            <w:r w:rsidRPr="004D3144">
              <w:rPr>
                <w:rFonts w:cs="Arial"/>
                <w:b/>
                <w:bCs/>
              </w:rPr>
              <w:t>mL</w:t>
            </w:r>
            <w:proofErr w:type="spellEnd"/>
            <w:r w:rsidRPr="004D3144">
              <w:rPr>
                <w:rFonts w:cs="Arial"/>
                <w:b/>
                <w:bCs/>
              </w:rPr>
              <w:t>)</w:t>
            </w:r>
          </w:p>
        </w:tc>
        <w:tc>
          <w:tcPr>
            <w:tcW w:w="1596" w:type="dxa"/>
          </w:tcPr>
          <w:p w:rsidR="004D3144" w:rsidRPr="004D3144" w:rsidRDefault="004D3144" w:rsidP="004D3144">
            <w:pPr>
              <w:autoSpaceDE w:val="0"/>
              <w:autoSpaceDN w:val="0"/>
              <w:adjustRightInd w:val="0"/>
              <w:jc w:val="center"/>
              <w:rPr>
                <w:rFonts w:cs="Arial"/>
                <w:b/>
                <w:bCs/>
              </w:rPr>
            </w:pPr>
            <w:r w:rsidRPr="004D3144">
              <w:rPr>
                <w:rFonts w:cs="Arial"/>
                <w:b/>
                <w:bCs/>
              </w:rPr>
              <w:t xml:space="preserve">Volume </w:t>
            </w:r>
            <w:r>
              <w:rPr>
                <w:rFonts w:cs="Arial"/>
                <w:b/>
                <w:bCs/>
              </w:rPr>
              <w:t xml:space="preserve">Given </w:t>
            </w:r>
            <w:r w:rsidRPr="004D3144">
              <w:rPr>
                <w:rFonts w:cs="Arial"/>
                <w:b/>
                <w:bCs/>
              </w:rPr>
              <w:t xml:space="preserve"> by Major Scale</w:t>
            </w:r>
          </w:p>
        </w:tc>
        <w:tc>
          <w:tcPr>
            <w:tcW w:w="1596" w:type="dxa"/>
          </w:tcPr>
          <w:p w:rsidR="004D3144" w:rsidRPr="004D3144" w:rsidRDefault="004D3144" w:rsidP="004D3144">
            <w:pPr>
              <w:autoSpaceDE w:val="0"/>
              <w:autoSpaceDN w:val="0"/>
              <w:adjustRightInd w:val="0"/>
              <w:jc w:val="center"/>
              <w:rPr>
                <w:rFonts w:cs="Arial"/>
                <w:b/>
                <w:bCs/>
              </w:rPr>
            </w:pPr>
            <w:r w:rsidRPr="004D3144">
              <w:rPr>
                <w:rFonts w:cs="Arial"/>
                <w:b/>
                <w:bCs/>
              </w:rPr>
              <w:t xml:space="preserve">Volume </w:t>
            </w:r>
            <w:r>
              <w:rPr>
                <w:rFonts w:cs="Arial"/>
                <w:b/>
                <w:bCs/>
              </w:rPr>
              <w:t xml:space="preserve">Given </w:t>
            </w:r>
            <w:r w:rsidRPr="004D3144">
              <w:rPr>
                <w:rFonts w:cs="Arial"/>
                <w:b/>
                <w:bCs/>
              </w:rPr>
              <w:t xml:space="preserve"> by Minor Scale</w:t>
            </w:r>
          </w:p>
        </w:tc>
        <w:tc>
          <w:tcPr>
            <w:tcW w:w="1596" w:type="dxa"/>
          </w:tcPr>
          <w:p w:rsidR="004D3144" w:rsidRPr="004D3144" w:rsidRDefault="004D3144" w:rsidP="004D3144">
            <w:pPr>
              <w:autoSpaceDE w:val="0"/>
              <w:autoSpaceDN w:val="0"/>
              <w:adjustRightInd w:val="0"/>
              <w:jc w:val="center"/>
              <w:rPr>
                <w:rFonts w:cs="Arial"/>
                <w:b/>
                <w:bCs/>
              </w:rPr>
            </w:pPr>
            <w:r w:rsidRPr="004D3144">
              <w:rPr>
                <w:rFonts w:cs="Arial"/>
                <w:b/>
                <w:bCs/>
              </w:rPr>
              <w:t>Observed Volume</w:t>
            </w:r>
          </w:p>
        </w:tc>
        <w:tc>
          <w:tcPr>
            <w:tcW w:w="1596" w:type="dxa"/>
          </w:tcPr>
          <w:p w:rsidR="004D3144" w:rsidRPr="004D3144" w:rsidRDefault="004D3144" w:rsidP="004D3144">
            <w:pPr>
              <w:autoSpaceDE w:val="0"/>
              <w:autoSpaceDN w:val="0"/>
              <w:adjustRightInd w:val="0"/>
              <w:jc w:val="center"/>
              <w:rPr>
                <w:rFonts w:cs="Arial"/>
                <w:b/>
                <w:bCs/>
              </w:rPr>
            </w:pPr>
            <w:r w:rsidRPr="004D3144">
              <w:rPr>
                <w:rFonts w:cs="Arial"/>
                <w:b/>
                <w:bCs/>
              </w:rPr>
              <w:t>Uncertainty</w:t>
            </w:r>
          </w:p>
          <w:p w:rsidR="004D3144" w:rsidRPr="004D3144" w:rsidRDefault="004D3144" w:rsidP="004D3144">
            <w:pPr>
              <w:autoSpaceDE w:val="0"/>
              <w:autoSpaceDN w:val="0"/>
              <w:adjustRightInd w:val="0"/>
              <w:jc w:val="center"/>
              <w:rPr>
                <w:rFonts w:cs="Arial"/>
                <w:b/>
                <w:bCs/>
                <w:sz w:val="18"/>
                <w:szCs w:val="18"/>
              </w:rPr>
            </w:pPr>
            <w:r w:rsidRPr="004D3144">
              <w:rPr>
                <w:rFonts w:cs="Arial"/>
                <w:b/>
                <w:bCs/>
                <w:sz w:val="18"/>
                <w:szCs w:val="18"/>
              </w:rPr>
              <w:t xml:space="preserve">( ± how many </w:t>
            </w:r>
            <w:proofErr w:type="spellStart"/>
            <w:r w:rsidRPr="004D3144">
              <w:rPr>
                <w:rFonts w:cs="Arial"/>
                <w:b/>
                <w:bCs/>
                <w:sz w:val="18"/>
                <w:szCs w:val="18"/>
              </w:rPr>
              <w:t>mL</w:t>
            </w:r>
            <w:proofErr w:type="spellEnd"/>
            <w:r w:rsidRPr="004D3144">
              <w:rPr>
                <w:rFonts w:cs="Arial"/>
                <w:b/>
                <w:bCs/>
                <w:sz w:val="18"/>
                <w:szCs w:val="18"/>
              </w:rPr>
              <w:t>)</w:t>
            </w:r>
          </w:p>
        </w:tc>
      </w:tr>
      <w:tr w:rsidR="004D3144" w:rsidTr="004275FA">
        <w:trPr>
          <w:trHeight w:val="432"/>
        </w:trPr>
        <w:tc>
          <w:tcPr>
            <w:tcW w:w="1596" w:type="dxa"/>
          </w:tcPr>
          <w:p w:rsidR="004D3144" w:rsidRDefault="004D3144" w:rsidP="004D3144">
            <w:pPr>
              <w:autoSpaceDE w:val="0"/>
              <w:autoSpaceDN w:val="0"/>
              <w:adjustRightInd w:val="0"/>
              <w:jc w:val="center"/>
              <w:rPr>
                <w:rFonts w:cs="Arial"/>
                <w:b/>
                <w:bCs/>
              </w:rPr>
            </w:pPr>
            <w:r>
              <w:rPr>
                <w:rFonts w:cs="Arial"/>
                <w:b/>
                <w:bCs/>
              </w:rPr>
              <w:t>A</w:t>
            </w:r>
          </w:p>
          <w:p w:rsidR="00AF1A1D" w:rsidRDefault="00AF1A1D" w:rsidP="004D3144">
            <w:pPr>
              <w:autoSpaceDE w:val="0"/>
              <w:autoSpaceDN w:val="0"/>
              <w:adjustRightInd w:val="0"/>
              <w:jc w:val="center"/>
              <w:rPr>
                <w:rFonts w:cs="Arial"/>
                <w:b/>
                <w:bCs/>
              </w:rPr>
            </w:pPr>
          </w:p>
        </w:tc>
        <w:tc>
          <w:tcPr>
            <w:tcW w:w="1596" w:type="dxa"/>
          </w:tcPr>
          <w:p w:rsidR="004D3144" w:rsidRDefault="004D3144" w:rsidP="009625BF">
            <w:pPr>
              <w:autoSpaceDE w:val="0"/>
              <w:autoSpaceDN w:val="0"/>
              <w:adjustRightInd w:val="0"/>
              <w:rPr>
                <w:rFonts w:cs="Arial"/>
                <w:b/>
                <w:bCs/>
              </w:rPr>
            </w:pPr>
          </w:p>
        </w:tc>
        <w:tc>
          <w:tcPr>
            <w:tcW w:w="1596" w:type="dxa"/>
          </w:tcPr>
          <w:p w:rsidR="004D3144" w:rsidRDefault="004D3144" w:rsidP="009625BF">
            <w:pPr>
              <w:autoSpaceDE w:val="0"/>
              <w:autoSpaceDN w:val="0"/>
              <w:adjustRightInd w:val="0"/>
              <w:rPr>
                <w:rFonts w:cs="Arial"/>
                <w:b/>
                <w:bCs/>
              </w:rPr>
            </w:pPr>
          </w:p>
        </w:tc>
        <w:tc>
          <w:tcPr>
            <w:tcW w:w="1596" w:type="dxa"/>
          </w:tcPr>
          <w:p w:rsidR="004D3144" w:rsidRDefault="004D3144" w:rsidP="009625BF">
            <w:pPr>
              <w:autoSpaceDE w:val="0"/>
              <w:autoSpaceDN w:val="0"/>
              <w:adjustRightInd w:val="0"/>
              <w:rPr>
                <w:rFonts w:cs="Arial"/>
                <w:b/>
                <w:bCs/>
              </w:rPr>
            </w:pPr>
          </w:p>
        </w:tc>
        <w:tc>
          <w:tcPr>
            <w:tcW w:w="1596" w:type="dxa"/>
          </w:tcPr>
          <w:p w:rsidR="004D3144" w:rsidRDefault="004D3144" w:rsidP="009625BF">
            <w:pPr>
              <w:autoSpaceDE w:val="0"/>
              <w:autoSpaceDN w:val="0"/>
              <w:adjustRightInd w:val="0"/>
              <w:rPr>
                <w:rFonts w:cs="Arial"/>
                <w:b/>
                <w:bCs/>
              </w:rPr>
            </w:pPr>
          </w:p>
        </w:tc>
        <w:tc>
          <w:tcPr>
            <w:tcW w:w="1596" w:type="dxa"/>
          </w:tcPr>
          <w:p w:rsidR="004D3144" w:rsidRDefault="004D3144" w:rsidP="009625BF">
            <w:pPr>
              <w:autoSpaceDE w:val="0"/>
              <w:autoSpaceDN w:val="0"/>
              <w:adjustRightInd w:val="0"/>
              <w:rPr>
                <w:rFonts w:cs="Arial"/>
                <w:b/>
                <w:bCs/>
              </w:rPr>
            </w:pPr>
          </w:p>
        </w:tc>
      </w:tr>
      <w:tr w:rsidR="004D3144" w:rsidTr="004275FA">
        <w:trPr>
          <w:trHeight w:val="432"/>
        </w:trPr>
        <w:tc>
          <w:tcPr>
            <w:tcW w:w="1596" w:type="dxa"/>
          </w:tcPr>
          <w:p w:rsidR="004D3144" w:rsidRDefault="004D3144" w:rsidP="004D3144">
            <w:pPr>
              <w:autoSpaceDE w:val="0"/>
              <w:autoSpaceDN w:val="0"/>
              <w:adjustRightInd w:val="0"/>
              <w:jc w:val="center"/>
              <w:rPr>
                <w:rFonts w:cs="Arial"/>
                <w:b/>
                <w:bCs/>
              </w:rPr>
            </w:pPr>
            <w:r>
              <w:rPr>
                <w:rFonts w:cs="Arial"/>
                <w:b/>
                <w:bCs/>
              </w:rPr>
              <w:t>B</w:t>
            </w:r>
          </w:p>
          <w:p w:rsidR="00AF1A1D" w:rsidRDefault="00AF1A1D" w:rsidP="004D3144">
            <w:pPr>
              <w:autoSpaceDE w:val="0"/>
              <w:autoSpaceDN w:val="0"/>
              <w:adjustRightInd w:val="0"/>
              <w:jc w:val="center"/>
              <w:rPr>
                <w:rFonts w:cs="Arial"/>
                <w:b/>
                <w:bCs/>
              </w:rPr>
            </w:pPr>
          </w:p>
        </w:tc>
        <w:tc>
          <w:tcPr>
            <w:tcW w:w="1596" w:type="dxa"/>
          </w:tcPr>
          <w:p w:rsidR="004D3144" w:rsidRDefault="004D3144" w:rsidP="009625BF">
            <w:pPr>
              <w:autoSpaceDE w:val="0"/>
              <w:autoSpaceDN w:val="0"/>
              <w:adjustRightInd w:val="0"/>
              <w:rPr>
                <w:rFonts w:cs="Arial"/>
                <w:b/>
                <w:bCs/>
              </w:rPr>
            </w:pPr>
          </w:p>
        </w:tc>
        <w:tc>
          <w:tcPr>
            <w:tcW w:w="1596" w:type="dxa"/>
          </w:tcPr>
          <w:p w:rsidR="004D3144" w:rsidRDefault="004D3144" w:rsidP="009625BF">
            <w:pPr>
              <w:autoSpaceDE w:val="0"/>
              <w:autoSpaceDN w:val="0"/>
              <w:adjustRightInd w:val="0"/>
              <w:rPr>
                <w:rFonts w:cs="Arial"/>
                <w:b/>
                <w:bCs/>
              </w:rPr>
            </w:pPr>
          </w:p>
        </w:tc>
        <w:tc>
          <w:tcPr>
            <w:tcW w:w="1596" w:type="dxa"/>
          </w:tcPr>
          <w:p w:rsidR="004D3144" w:rsidRDefault="004D3144" w:rsidP="009625BF">
            <w:pPr>
              <w:autoSpaceDE w:val="0"/>
              <w:autoSpaceDN w:val="0"/>
              <w:adjustRightInd w:val="0"/>
              <w:rPr>
                <w:rFonts w:cs="Arial"/>
                <w:b/>
                <w:bCs/>
              </w:rPr>
            </w:pPr>
          </w:p>
        </w:tc>
        <w:tc>
          <w:tcPr>
            <w:tcW w:w="1596" w:type="dxa"/>
          </w:tcPr>
          <w:p w:rsidR="004D3144" w:rsidRDefault="004D3144" w:rsidP="009625BF">
            <w:pPr>
              <w:autoSpaceDE w:val="0"/>
              <w:autoSpaceDN w:val="0"/>
              <w:adjustRightInd w:val="0"/>
              <w:rPr>
                <w:rFonts w:cs="Arial"/>
                <w:b/>
                <w:bCs/>
              </w:rPr>
            </w:pPr>
          </w:p>
        </w:tc>
        <w:tc>
          <w:tcPr>
            <w:tcW w:w="1596" w:type="dxa"/>
          </w:tcPr>
          <w:p w:rsidR="004D3144" w:rsidRDefault="004D3144" w:rsidP="009625BF">
            <w:pPr>
              <w:autoSpaceDE w:val="0"/>
              <w:autoSpaceDN w:val="0"/>
              <w:adjustRightInd w:val="0"/>
              <w:rPr>
                <w:rFonts w:cs="Arial"/>
                <w:b/>
                <w:bCs/>
              </w:rPr>
            </w:pPr>
          </w:p>
        </w:tc>
      </w:tr>
      <w:tr w:rsidR="004D3144" w:rsidTr="004275FA">
        <w:trPr>
          <w:trHeight w:val="432"/>
        </w:trPr>
        <w:tc>
          <w:tcPr>
            <w:tcW w:w="1596" w:type="dxa"/>
          </w:tcPr>
          <w:p w:rsidR="004D3144" w:rsidRDefault="004D3144" w:rsidP="004D3144">
            <w:pPr>
              <w:autoSpaceDE w:val="0"/>
              <w:autoSpaceDN w:val="0"/>
              <w:adjustRightInd w:val="0"/>
              <w:jc w:val="center"/>
              <w:rPr>
                <w:rFonts w:cs="Arial"/>
                <w:b/>
                <w:bCs/>
              </w:rPr>
            </w:pPr>
            <w:r>
              <w:rPr>
                <w:rFonts w:cs="Arial"/>
                <w:b/>
                <w:bCs/>
              </w:rPr>
              <w:t>C</w:t>
            </w:r>
          </w:p>
          <w:p w:rsidR="00AF1A1D" w:rsidRDefault="00AF1A1D" w:rsidP="004D3144">
            <w:pPr>
              <w:autoSpaceDE w:val="0"/>
              <w:autoSpaceDN w:val="0"/>
              <w:adjustRightInd w:val="0"/>
              <w:jc w:val="center"/>
              <w:rPr>
                <w:rFonts w:cs="Arial"/>
                <w:b/>
                <w:bCs/>
              </w:rPr>
            </w:pPr>
          </w:p>
        </w:tc>
        <w:tc>
          <w:tcPr>
            <w:tcW w:w="1596" w:type="dxa"/>
          </w:tcPr>
          <w:p w:rsidR="004D3144" w:rsidRDefault="004D3144" w:rsidP="009625BF">
            <w:pPr>
              <w:autoSpaceDE w:val="0"/>
              <w:autoSpaceDN w:val="0"/>
              <w:adjustRightInd w:val="0"/>
              <w:rPr>
                <w:rFonts w:cs="Arial"/>
                <w:b/>
                <w:bCs/>
              </w:rPr>
            </w:pPr>
          </w:p>
        </w:tc>
        <w:tc>
          <w:tcPr>
            <w:tcW w:w="1596" w:type="dxa"/>
          </w:tcPr>
          <w:p w:rsidR="004D3144" w:rsidRDefault="004D3144" w:rsidP="009625BF">
            <w:pPr>
              <w:autoSpaceDE w:val="0"/>
              <w:autoSpaceDN w:val="0"/>
              <w:adjustRightInd w:val="0"/>
              <w:rPr>
                <w:rFonts w:cs="Arial"/>
                <w:b/>
                <w:bCs/>
              </w:rPr>
            </w:pPr>
          </w:p>
        </w:tc>
        <w:tc>
          <w:tcPr>
            <w:tcW w:w="1596" w:type="dxa"/>
          </w:tcPr>
          <w:p w:rsidR="004D3144" w:rsidRDefault="004D3144" w:rsidP="009625BF">
            <w:pPr>
              <w:autoSpaceDE w:val="0"/>
              <w:autoSpaceDN w:val="0"/>
              <w:adjustRightInd w:val="0"/>
              <w:rPr>
                <w:rFonts w:cs="Arial"/>
                <w:b/>
                <w:bCs/>
              </w:rPr>
            </w:pPr>
          </w:p>
        </w:tc>
        <w:tc>
          <w:tcPr>
            <w:tcW w:w="1596" w:type="dxa"/>
          </w:tcPr>
          <w:p w:rsidR="004D3144" w:rsidRDefault="004D3144" w:rsidP="009625BF">
            <w:pPr>
              <w:autoSpaceDE w:val="0"/>
              <w:autoSpaceDN w:val="0"/>
              <w:adjustRightInd w:val="0"/>
              <w:rPr>
                <w:rFonts w:cs="Arial"/>
                <w:b/>
                <w:bCs/>
              </w:rPr>
            </w:pPr>
          </w:p>
        </w:tc>
        <w:tc>
          <w:tcPr>
            <w:tcW w:w="1596" w:type="dxa"/>
          </w:tcPr>
          <w:p w:rsidR="004D3144" w:rsidRDefault="004D3144" w:rsidP="009625BF">
            <w:pPr>
              <w:autoSpaceDE w:val="0"/>
              <w:autoSpaceDN w:val="0"/>
              <w:adjustRightInd w:val="0"/>
              <w:rPr>
                <w:rFonts w:cs="Arial"/>
                <w:b/>
                <w:bCs/>
              </w:rPr>
            </w:pPr>
          </w:p>
        </w:tc>
      </w:tr>
    </w:tbl>
    <w:p w:rsidR="004D3144" w:rsidRDefault="004D3144" w:rsidP="009625BF">
      <w:pPr>
        <w:autoSpaceDE w:val="0"/>
        <w:autoSpaceDN w:val="0"/>
        <w:adjustRightInd w:val="0"/>
        <w:spacing w:after="0" w:line="240" w:lineRule="auto"/>
        <w:rPr>
          <w:rFonts w:cs="Arial"/>
          <w:b/>
          <w:bCs/>
        </w:rPr>
      </w:pPr>
    </w:p>
    <w:p w:rsidR="00614518" w:rsidRDefault="00614518" w:rsidP="009625BF">
      <w:pPr>
        <w:autoSpaceDE w:val="0"/>
        <w:autoSpaceDN w:val="0"/>
        <w:adjustRightInd w:val="0"/>
        <w:spacing w:after="0" w:line="240" w:lineRule="auto"/>
        <w:rPr>
          <w:rFonts w:cs="Arial"/>
          <w:b/>
          <w:bCs/>
        </w:rPr>
      </w:pPr>
    </w:p>
    <w:p w:rsidR="00614518" w:rsidRDefault="00614518" w:rsidP="009625BF">
      <w:pPr>
        <w:autoSpaceDE w:val="0"/>
        <w:autoSpaceDN w:val="0"/>
        <w:adjustRightInd w:val="0"/>
        <w:spacing w:after="0" w:line="240" w:lineRule="auto"/>
        <w:rPr>
          <w:rFonts w:cs="Arial"/>
          <w:b/>
          <w:bCs/>
        </w:rPr>
      </w:pPr>
    </w:p>
    <w:p w:rsidR="00614518" w:rsidRDefault="00614518" w:rsidP="009625BF">
      <w:pPr>
        <w:autoSpaceDE w:val="0"/>
        <w:autoSpaceDN w:val="0"/>
        <w:adjustRightInd w:val="0"/>
        <w:spacing w:after="0" w:line="240" w:lineRule="auto"/>
        <w:rPr>
          <w:rFonts w:cs="Arial"/>
          <w:b/>
          <w:bCs/>
        </w:rPr>
      </w:pPr>
    </w:p>
    <w:p w:rsidR="00C21273" w:rsidRDefault="00C21273" w:rsidP="009625BF">
      <w:pPr>
        <w:autoSpaceDE w:val="0"/>
        <w:autoSpaceDN w:val="0"/>
        <w:adjustRightInd w:val="0"/>
        <w:spacing w:after="0" w:line="240" w:lineRule="auto"/>
        <w:rPr>
          <w:rFonts w:cs="Arial"/>
          <w:b/>
          <w:bCs/>
        </w:rPr>
      </w:pPr>
    </w:p>
    <w:p w:rsidR="00C21273" w:rsidRDefault="00C21273" w:rsidP="009625BF">
      <w:pPr>
        <w:autoSpaceDE w:val="0"/>
        <w:autoSpaceDN w:val="0"/>
        <w:adjustRightInd w:val="0"/>
        <w:spacing w:after="0" w:line="240" w:lineRule="auto"/>
        <w:rPr>
          <w:rFonts w:cs="Arial"/>
          <w:b/>
          <w:bCs/>
        </w:rPr>
      </w:pPr>
    </w:p>
    <w:p w:rsidR="00614518" w:rsidRDefault="00614518" w:rsidP="009625BF">
      <w:pPr>
        <w:autoSpaceDE w:val="0"/>
        <w:autoSpaceDN w:val="0"/>
        <w:adjustRightInd w:val="0"/>
        <w:spacing w:after="0" w:line="240" w:lineRule="auto"/>
        <w:rPr>
          <w:rFonts w:cs="Arial"/>
          <w:b/>
          <w:bCs/>
        </w:rPr>
      </w:pPr>
    </w:p>
    <w:p w:rsidR="009625BF" w:rsidRDefault="009625BF" w:rsidP="009625BF">
      <w:pPr>
        <w:autoSpaceDE w:val="0"/>
        <w:autoSpaceDN w:val="0"/>
        <w:adjustRightInd w:val="0"/>
        <w:spacing w:after="0" w:line="240" w:lineRule="auto"/>
        <w:rPr>
          <w:rFonts w:asciiTheme="majorHAnsi" w:hAnsiTheme="majorHAnsi" w:cs="Times New Roman"/>
          <w:b/>
          <w:bCs/>
          <w:i/>
          <w:iCs/>
          <w:sz w:val="28"/>
          <w:szCs w:val="28"/>
        </w:rPr>
      </w:pPr>
      <w:r w:rsidRPr="00BC6530">
        <w:rPr>
          <w:rFonts w:asciiTheme="majorHAnsi" w:hAnsiTheme="majorHAnsi" w:cs="Arial"/>
          <w:b/>
          <w:bCs/>
          <w:sz w:val="28"/>
          <w:szCs w:val="28"/>
        </w:rPr>
        <w:t xml:space="preserve">Data Table B. </w:t>
      </w:r>
      <w:r w:rsidRPr="00BC6530">
        <w:rPr>
          <w:rFonts w:asciiTheme="majorHAnsi" w:hAnsiTheme="majorHAnsi" w:cs="Times New Roman"/>
          <w:b/>
          <w:bCs/>
          <w:i/>
          <w:iCs/>
          <w:sz w:val="28"/>
          <w:szCs w:val="28"/>
        </w:rPr>
        <w:t>Comparing Volume Measurements</w:t>
      </w:r>
    </w:p>
    <w:p w:rsidR="00614518" w:rsidRPr="00BC6530" w:rsidRDefault="00614518" w:rsidP="009625BF">
      <w:pPr>
        <w:autoSpaceDE w:val="0"/>
        <w:autoSpaceDN w:val="0"/>
        <w:adjustRightInd w:val="0"/>
        <w:spacing w:after="0" w:line="240" w:lineRule="auto"/>
        <w:rPr>
          <w:rFonts w:asciiTheme="majorHAnsi" w:hAnsiTheme="majorHAnsi" w:cs="Times New Roman"/>
          <w:b/>
          <w:bCs/>
          <w:i/>
          <w:iCs/>
          <w:sz w:val="28"/>
          <w:szCs w:val="28"/>
        </w:rPr>
      </w:pPr>
    </w:p>
    <w:tbl>
      <w:tblPr>
        <w:tblStyle w:val="TableGrid"/>
        <w:tblW w:w="0" w:type="auto"/>
        <w:tblLook w:val="04A0"/>
      </w:tblPr>
      <w:tblGrid>
        <w:gridCol w:w="2419"/>
        <w:gridCol w:w="2498"/>
        <w:gridCol w:w="2161"/>
        <w:gridCol w:w="2498"/>
      </w:tblGrid>
      <w:tr w:rsidR="000E41BD" w:rsidTr="000E41BD">
        <w:tc>
          <w:tcPr>
            <w:tcW w:w="9576" w:type="dxa"/>
            <w:gridSpan w:val="4"/>
            <w:shd w:val="clear" w:color="auto" w:fill="D9D9D9" w:themeFill="background1" w:themeFillShade="D9"/>
          </w:tcPr>
          <w:p w:rsidR="000E41BD" w:rsidRPr="00BC6530" w:rsidRDefault="00B058AB" w:rsidP="00BC6530">
            <w:pPr>
              <w:jc w:val="center"/>
              <w:rPr>
                <w:rFonts w:cs="Times New Roman"/>
                <w:i/>
              </w:rPr>
            </w:pPr>
            <w:r>
              <w:rPr>
                <w:rFonts w:cs="Times New Roman"/>
                <w:i/>
              </w:rPr>
              <w:t>Measured Volume of “1</w:t>
            </w:r>
            <w:r w:rsidR="000E41BD">
              <w:rPr>
                <w:rFonts w:cs="Times New Roman"/>
                <w:i/>
              </w:rPr>
              <w:t xml:space="preserve">0 </w:t>
            </w:r>
            <w:proofErr w:type="spellStart"/>
            <w:r w:rsidR="000E41BD">
              <w:rPr>
                <w:rFonts w:cs="Times New Roman"/>
                <w:i/>
              </w:rPr>
              <w:t>mL</w:t>
            </w:r>
            <w:proofErr w:type="spellEnd"/>
            <w:r w:rsidR="000E41BD">
              <w:rPr>
                <w:rFonts w:cs="Times New Roman"/>
                <w:i/>
              </w:rPr>
              <w:t>” of Water</w:t>
            </w:r>
          </w:p>
        </w:tc>
      </w:tr>
      <w:tr w:rsidR="000E41BD" w:rsidTr="000E41BD">
        <w:tc>
          <w:tcPr>
            <w:tcW w:w="2419" w:type="dxa"/>
          </w:tcPr>
          <w:p w:rsidR="000E41BD" w:rsidRPr="00BC6530" w:rsidRDefault="000E41BD" w:rsidP="00BC6530">
            <w:pPr>
              <w:jc w:val="center"/>
              <w:rPr>
                <w:rFonts w:cs="Times New Roman"/>
                <w:b/>
              </w:rPr>
            </w:pPr>
            <w:r w:rsidRPr="00BC6530">
              <w:rPr>
                <w:rFonts w:cs="Times New Roman"/>
                <w:b/>
              </w:rPr>
              <w:t>Trial</w:t>
            </w:r>
          </w:p>
        </w:tc>
        <w:tc>
          <w:tcPr>
            <w:tcW w:w="2498" w:type="dxa"/>
          </w:tcPr>
          <w:p w:rsidR="000E41BD" w:rsidRPr="00BC6530" w:rsidRDefault="00B058AB" w:rsidP="00BC6530">
            <w:pPr>
              <w:jc w:val="center"/>
              <w:rPr>
                <w:rFonts w:cs="Times New Roman"/>
                <w:b/>
              </w:rPr>
            </w:pPr>
            <w:r>
              <w:rPr>
                <w:rFonts w:cs="Times New Roman"/>
                <w:b/>
              </w:rPr>
              <w:t>50</w:t>
            </w:r>
            <w:r w:rsidR="000E41BD" w:rsidRPr="00BC6530">
              <w:rPr>
                <w:rFonts w:cs="Times New Roman"/>
                <w:b/>
              </w:rPr>
              <w:t xml:space="preserve"> </w:t>
            </w:r>
            <w:proofErr w:type="spellStart"/>
            <w:r w:rsidR="000E41BD" w:rsidRPr="00BC6530">
              <w:rPr>
                <w:rFonts w:cs="Times New Roman"/>
                <w:b/>
              </w:rPr>
              <w:t>mL</w:t>
            </w:r>
            <w:proofErr w:type="spellEnd"/>
            <w:r w:rsidR="000E41BD" w:rsidRPr="00BC6530">
              <w:rPr>
                <w:rFonts w:cs="Times New Roman"/>
                <w:b/>
              </w:rPr>
              <w:t xml:space="preserve"> Graduated Cylinder</w:t>
            </w:r>
          </w:p>
        </w:tc>
        <w:tc>
          <w:tcPr>
            <w:tcW w:w="2161" w:type="dxa"/>
          </w:tcPr>
          <w:p w:rsidR="000E41BD" w:rsidRPr="00BC6530" w:rsidRDefault="00B058AB" w:rsidP="00BC6530">
            <w:pPr>
              <w:jc w:val="center"/>
              <w:rPr>
                <w:rFonts w:cs="Times New Roman"/>
                <w:b/>
              </w:rPr>
            </w:pPr>
            <w:r>
              <w:rPr>
                <w:rFonts w:cs="Times New Roman"/>
                <w:b/>
              </w:rPr>
              <w:t>25</w:t>
            </w:r>
            <w:r w:rsidR="000E41BD">
              <w:rPr>
                <w:rFonts w:cs="Times New Roman"/>
                <w:b/>
              </w:rPr>
              <w:t xml:space="preserve"> </w:t>
            </w:r>
            <w:proofErr w:type="spellStart"/>
            <w:r w:rsidR="000E41BD">
              <w:rPr>
                <w:rFonts w:cs="Times New Roman"/>
                <w:b/>
              </w:rPr>
              <w:t>mL</w:t>
            </w:r>
            <w:proofErr w:type="spellEnd"/>
            <w:r w:rsidR="000E41BD">
              <w:rPr>
                <w:rFonts w:cs="Times New Roman"/>
                <w:b/>
              </w:rPr>
              <w:t xml:space="preserve"> Graduated Cylinder</w:t>
            </w:r>
          </w:p>
        </w:tc>
        <w:tc>
          <w:tcPr>
            <w:tcW w:w="2498" w:type="dxa"/>
          </w:tcPr>
          <w:p w:rsidR="000E41BD" w:rsidRPr="00BC6530" w:rsidRDefault="00B058AB" w:rsidP="00BC6530">
            <w:pPr>
              <w:jc w:val="center"/>
              <w:rPr>
                <w:rFonts w:cs="Times New Roman"/>
                <w:b/>
              </w:rPr>
            </w:pPr>
            <w:r>
              <w:rPr>
                <w:rFonts w:cs="Times New Roman"/>
                <w:b/>
              </w:rPr>
              <w:t>10</w:t>
            </w:r>
            <w:r w:rsidR="000E41BD" w:rsidRPr="00BC6530">
              <w:rPr>
                <w:rFonts w:cs="Times New Roman"/>
                <w:b/>
              </w:rPr>
              <w:t xml:space="preserve"> </w:t>
            </w:r>
            <w:proofErr w:type="spellStart"/>
            <w:r w:rsidR="000E41BD" w:rsidRPr="00BC6530">
              <w:rPr>
                <w:rFonts w:cs="Times New Roman"/>
                <w:b/>
              </w:rPr>
              <w:t>mL</w:t>
            </w:r>
            <w:proofErr w:type="spellEnd"/>
            <w:r w:rsidR="000E41BD" w:rsidRPr="00BC6530">
              <w:rPr>
                <w:rFonts w:cs="Times New Roman"/>
                <w:b/>
              </w:rPr>
              <w:t xml:space="preserve"> Graduated Cylinder</w:t>
            </w:r>
          </w:p>
        </w:tc>
      </w:tr>
      <w:tr w:rsidR="000E41BD" w:rsidTr="000E41BD">
        <w:trPr>
          <w:trHeight w:val="432"/>
        </w:trPr>
        <w:tc>
          <w:tcPr>
            <w:tcW w:w="2419" w:type="dxa"/>
          </w:tcPr>
          <w:p w:rsidR="000E41BD" w:rsidRDefault="000E41BD" w:rsidP="00BC6530">
            <w:pPr>
              <w:jc w:val="center"/>
              <w:rPr>
                <w:rFonts w:cs="Times New Roman"/>
                <w:b/>
              </w:rPr>
            </w:pPr>
            <w:r w:rsidRPr="00BC6530">
              <w:rPr>
                <w:rFonts w:cs="Times New Roman"/>
                <w:b/>
              </w:rPr>
              <w:t>1</w:t>
            </w:r>
          </w:p>
          <w:p w:rsidR="00AF1A1D" w:rsidRPr="00BC6530" w:rsidRDefault="00AF1A1D" w:rsidP="00BC6530">
            <w:pPr>
              <w:jc w:val="center"/>
              <w:rPr>
                <w:rFonts w:cs="Times New Roman"/>
                <w:b/>
              </w:rPr>
            </w:pPr>
          </w:p>
        </w:tc>
        <w:tc>
          <w:tcPr>
            <w:tcW w:w="2498" w:type="dxa"/>
          </w:tcPr>
          <w:p w:rsidR="000E41BD" w:rsidRDefault="000E41BD" w:rsidP="009625BF">
            <w:pPr>
              <w:rPr>
                <w:rFonts w:cs="Times New Roman"/>
              </w:rPr>
            </w:pPr>
          </w:p>
        </w:tc>
        <w:tc>
          <w:tcPr>
            <w:tcW w:w="2161" w:type="dxa"/>
          </w:tcPr>
          <w:p w:rsidR="000E41BD" w:rsidRDefault="000E41BD" w:rsidP="009625BF">
            <w:pPr>
              <w:rPr>
                <w:rFonts w:cs="Times New Roman"/>
              </w:rPr>
            </w:pPr>
          </w:p>
        </w:tc>
        <w:tc>
          <w:tcPr>
            <w:tcW w:w="2498" w:type="dxa"/>
          </w:tcPr>
          <w:p w:rsidR="000E41BD" w:rsidRDefault="000E41BD" w:rsidP="009625BF">
            <w:pPr>
              <w:rPr>
                <w:rFonts w:cs="Times New Roman"/>
              </w:rPr>
            </w:pPr>
          </w:p>
        </w:tc>
      </w:tr>
      <w:tr w:rsidR="000E41BD" w:rsidTr="000E41BD">
        <w:trPr>
          <w:trHeight w:val="432"/>
        </w:trPr>
        <w:tc>
          <w:tcPr>
            <w:tcW w:w="2419" w:type="dxa"/>
          </w:tcPr>
          <w:p w:rsidR="000E41BD" w:rsidRDefault="000E41BD" w:rsidP="00BC6530">
            <w:pPr>
              <w:jc w:val="center"/>
              <w:rPr>
                <w:rFonts w:cs="Times New Roman"/>
                <w:b/>
              </w:rPr>
            </w:pPr>
            <w:r w:rsidRPr="00BC6530">
              <w:rPr>
                <w:rFonts w:cs="Times New Roman"/>
                <w:b/>
              </w:rPr>
              <w:t>2</w:t>
            </w:r>
          </w:p>
          <w:p w:rsidR="00AF1A1D" w:rsidRPr="00BC6530" w:rsidRDefault="00AF1A1D" w:rsidP="00BC6530">
            <w:pPr>
              <w:jc w:val="center"/>
              <w:rPr>
                <w:rFonts w:cs="Times New Roman"/>
                <w:b/>
              </w:rPr>
            </w:pPr>
          </w:p>
        </w:tc>
        <w:tc>
          <w:tcPr>
            <w:tcW w:w="2498" w:type="dxa"/>
          </w:tcPr>
          <w:p w:rsidR="000E41BD" w:rsidRDefault="000E41BD" w:rsidP="009625BF">
            <w:pPr>
              <w:rPr>
                <w:rFonts w:cs="Times New Roman"/>
              </w:rPr>
            </w:pPr>
          </w:p>
        </w:tc>
        <w:tc>
          <w:tcPr>
            <w:tcW w:w="2161" w:type="dxa"/>
          </w:tcPr>
          <w:p w:rsidR="000E41BD" w:rsidRDefault="000E41BD" w:rsidP="009625BF">
            <w:pPr>
              <w:rPr>
                <w:rFonts w:cs="Times New Roman"/>
              </w:rPr>
            </w:pPr>
          </w:p>
        </w:tc>
        <w:tc>
          <w:tcPr>
            <w:tcW w:w="2498" w:type="dxa"/>
          </w:tcPr>
          <w:p w:rsidR="000E41BD" w:rsidRDefault="000E41BD" w:rsidP="009625BF">
            <w:pPr>
              <w:rPr>
                <w:rFonts w:cs="Times New Roman"/>
              </w:rPr>
            </w:pPr>
          </w:p>
        </w:tc>
      </w:tr>
      <w:tr w:rsidR="000E41BD" w:rsidTr="000E41BD">
        <w:trPr>
          <w:trHeight w:val="432"/>
        </w:trPr>
        <w:tc>
          <w:tcPr>
            <w:tcW w:w="2419" w:type="dxa"/>
          </w:tcPr>
          <w:p w:rsidR="000E41BD" w:rsidRDefault="000E41BD" w:rsidP="00BC6530">
            <w:pPr>
              <w:jc w:val="center"/>
              <w:rPr>
                <w:rFonts w:cs="Times New Roman"/>
                <w:b/>
              </w:rPr>
            </w:pPr>
            <w:r w:rsidRPr="00BC6530">
              <w:rPr>
                <w:rFonts w:cs="Times New Roman"/>
                <w:b/>
              </w:rPr>
              <w:t>3</w:t>
            </w:r>
          </w:p>
          <w:p w:rsidR="00AF1A1D" w:rsidRPr="00BC6530" w:rsidRDefault="00AF1A1D" w:rsidP="00BC6530">
            <w:pPr>
              <w:jc w:val="center"/>
              <w:rPr>
                <w:rFonts w:cs="Times New Roman"/>
                <w:b/>
              </w:rPr>
            </w:pPr>
          </w:p>
        </w:tc>
        <w:tc>
          <w:tcPr>
            <w:tcW w:w="2498" w:type="dxa"/>
          </w:tcPr>
          <w:p w:rsidR="000E41BD" w:rsidRDefault="000E41BD" w:rsidP="009625BF">
            <w:pPr>
              <w:rPr>
                <w:rFonts w:cs="Times New Roman"/>
              </w:rPr>
            </w:pPr>
          </w:p>
        </w:tc>
        <w:tc>
          <w:tcPr>
            <w:tcW w:w="2161" w:type="dxa"/>
          </w:tcPr>
          <w:p w:rsidR="000E41BD" w:rsidRDefault="000E41BD" w:rsidP="009625BF">
            <w:pPr>
              <w:rPr>
                <w:rFonts w:cs="Times New Roman"/>
              </w:rPr>
            </w:pPr>
          </w:p>
        </w:tc>
        <w:tc>
          <w:tcPr>
            <w:tcW w:w="2498" w:type="dxa"/>
          </w:tcPr>
          <w:p w:rsidR="000E41BD" w:rsidRDefault="000E41BD" w:rsidP="009625BF">
            <w:pPr>
              <w:rPr>
                <w:rFonts w:cs="Times New Roman"/>
              </w:rPr>
            </w:pPr>
          </w:p>
        </w:tc>
      </w:tr>
      <w:tr w:rsidR="000E41BD" w:rsidTr="000E41BD">
        <w:trPr>
          <w:trHeight w:val="432"/>
        </w:trPr>
        <w:tc>
          <w:tcPr>
            <w:tcW w:w="2419" w:type="dxa"/>
          </w:tcPr>
          <w:p w:rsidR="000E41BD" w:rsidRDefault="000E41BD" w:rsidP="00BC6530">
            <w:pPr>
              <w:jc w:val="center"/>
              <w:rPr>
                <w:rFonts w:cs="Times New Roman"/>
                <w:b/>
              </w:rPr>
            </w:pPr>
            <w:r w:rsidRPr="00BC6530">
              <w:rPr>
                <w:rFonts w:cs="Times New Roman"/>
                <w:b/>
              </w:rPr>
              <w:t>Average</w:t>
            </w:r>
          </w:p>
          <w:p w:rsidR="00AF1A1D" w:rsidRPr="00BC6530" w:rsidRDefault="00AF1A1D" w:rsidP="00BC6530">
            <w:pPr>
              <w:jc w:val="center"/>
              <w:rPr>
                <w:rFonts w:cs="Times New Roman"/>
                <w:b/>
              </w:rPr>
            </w:pPr>
          </w:p>
        </w:tc>
        <w:tc>
          <w:tcPr>
            <w:tcW w:w="2498" w:type="dxa"/>
          </w:tcPr>
          <w:p w:rsidR="000E41BD" w:rsidRDefault="000E41BD" w:rsidP="009625BF">
            <w:pPr>
              <w:rPr>
                <w:rFonts w:cs="Times New Roman"/>
              </w:rPr>
            </w:pPr>
          </w:p>
        </w:tc>
        <w:tc>
          <w:tcPr>
            <w:tcW w:w="2161" w:type="dxa"/>
          </w:tcPr>
          <w:p w:rsidR="000E41BD" w:rsidRDefault="000E41BD" w:rsidP="009625BF">
            <w:pPr>
              <w:rPr>
                <w:rFonts w:cs="Times New Roman"/>
              </w:rPr>
            </w:pPr>
          </w:p>
        </w:tc>
        <w:tc>
          <w:tcPr>
            <w:tcW w:w="2498" w:type="dxa"/>
          </w:tcPr>
          <w:p w:rsidR="000E41BD" w:rsidRDefault="000E41BD" w:rsidP="009625BF">
            <w:pPr>
              <w:rPr>
                <w:rFonts w:cs="Times New Roman"/>
              </w:rPr>
            </w:pPr>
          </w:p>
        </w:tc>
      </w:tr>
    </w:tbl>
    <w:p w:rsidR="00614518" w:rsidRDefault="00614518" w:rsidP="009625BF">
      <w:pPr>
        <w:rPr>
          <w:rFonts w:asciiTheme="majorHAnsi" w:hAnsiTheme="majorHAnsi" w:cs="Times New Roman"/>
          <w:b/>
          <w:sz w:val="28"/>
          <w:szCs w:val="28"/>
        </w:rPr>
      </w:pPr>
      <w:r>
        <w:rPr>
          <w:rFonts w:asciiTheme="majorHAnsi" w:hAnsiTheme="majorHAnsi" w:cs="Times New Roman"/>
          <w:b/>
          <w:sz w:val="28"/>
          <w:szCs w:val="28"/>
        </w:rPr>
        <w:br/>
      </w:r>
    </w:p>
    <w:p w:rsidR="00614518" w:rsidRDefault="00614518" w:rsidP="009625BF">
      <w:pPr>
        <w:rPr>
          <w:rFonts w:asciiTheme="majorHAnsi" w:hAnsiTheme="majorHAnsi" w:cs="Times New Roman"/>
          <w:b/>
          <w:sz w:val="28"/>
          <w:szCs w:val="28"/>
        </w:rPr>
      </w:pPr>
    </w:p>
    <w:p w:rsidR="00614518" w:rsidRDefault="00614518" w:rsidP="009625BF">
      <w:pPr>
        <w:rPr>
          <w:rFonts w:asciiTheme="majorHAnsi" w:hAnsiTheme="majorHAnsi" w:cs="Times New Roman"/>
          <w:b/>
          <w:sz w:val="28"/>
          <w:szCs w:val="28"/>
        </w:rPr>
      </w:pPr>
    </w:p>
    <w:p w:rsidR="00614518" w:rsidRDefault="00614518">
      <w:pPr>
        <w:rPr>
          <w:rFonts w:asciiTheme="majorHAnsi" w:hAnsiTheme="majorHAnsi" w:cs="Times New Roman"/>
          <w:b/>
          <w:sz w:val="28"/>
          <w:szCs w:val="28"/>
        </w:rPr>
      </w:pPr>
      <w:r>
        <w:rPr>
          <w:rFonts w:asciiTheme="majorHAnsi" w:hAnsiTheme="majorHAnsi" w:cs="Times New Roman"/>
          <w:b/>
          <w:sz w:val="28"/>
          <w:szCs w:val="28"/>
        </w:rPr>
        <w:br w:type="page"/>
      </w:r>
    </w:p>
    <w:p w:rsidR="00614518" w:rsidRPr="00614518" w:rsidRDefault="00C756E5" w:rsidP="009625BF">
      <w:pPr>
        <w:rPr>
          <w:rFonts w:asciiTheme="majorHAnsi" w:hAnsiTheme="majorHAnsi" w:cs="Times New Roman"/>
          <w:b/>
          <w:i/>
          <w:sz w:val="28"/>
          <w:szCs w:val="28"/>
        </w:rPr>
      </w:pPr>
      <w:r w:rsidRPr="00C756E5">
        <w:rPr>
          <w:rFonts w:asciiTheme="majorHAnsi" w:hAnsiTheme="majorHAnsi" w:cs="Times New Roman"/>
          <w:b/>
          <w:sz w:val="28"/>
          <w:szCs w:val="28"/>
        </w:rPr>
        <w:lastRenderedPageBreak/>
        <w:t xml:space="preserve">Data Table C.  </w:t>
      </w:r>
      <w:r w:rsidRPr="00614518">
        <w:rPr>
          <w:rFonts w:asciiTheme="majorHAnsi" w:hAnsiTheme="majorHAnsi" w:cs="Times New Roman"/>
          <w:b/>
          <w:i/>
          <w:sz w:val="28"/>
          <w:szCs w:val="28"/>
        </w:rPr>
        <w:t xml:space="preserve">Comparing the Accuracy and Precision of a Beaker, Flask </w:t>
      </w:r>
      <w:r w:rsidR="00614518">
        <w:rPr>
          <w:rFonts w:asciiTheme="majorHAnsi" w:hAnsiTheme="majorHAnsi" w:cs="Times New Roman"/>
          <w:b/>
          <w:i/>
          <w:sz w:val="28"/>
          <w:szCs w:val="28"/>
        </w:rPr>
        <w:tab/>
      </w:r>
      <w:r w:rsidR="00614518">
        <w:rPr>
          <w:rFonts w:asciiTheme="majorHAnsi" w:hAnsiTheme="majorHAnsi" w:cs="Times New Roman"/>
          <w:b/>
          <w:i/>
          <w:sz w:val="28"/>
          <w:szCs w:val="28"/>
        </w:rPr>
        <w:tab/>
      </w:r>
      <w:r w:rsidR="00614518">
        <w:rPr>
          <w:rFonts w:asciiTheme="majorHAnsi" w:hAnsiTheme="majorHAnsi" w:cs="Times New Roman"/>
          <w:b/>
          <w:i/>
          <w:sz w:val="28"/>
          <w:szCs w:val="28"/>
        </w:rPr>
        <w:tab/>
        <w:t xml:space="preserve">      </w:t>
      </w:r>
      <w:r w:rsidRPr="00614518">
        <w:rPr>
          <w:rFonts w:asciiTheme="majorHAnsi" w:hAnsiTheme="majorHAnsi" w:cs="Times New Roman"/>
          <w:b/>
          <w:i/>
          <w:sz w:val="28"/>
          <w:szCs w:val="28"/>
        </w:rPr>
        <w:t>and Graduated Cylinder</w:t>
      </w:r>
    </w:p>
    <w:tbl>
      <w:tblPr>
        <w:tblStyle w:val="TableGrid"/>
        <w:tblW w:w="0" w:type="auto"/>
        <w:tblLook w:val="04A0"/>
      </w:tblPr>
      <w:tblGrid>
        <w:gridCol w:w="2394"/>
        <w:gridCol w:w="2394"/>
        <w:gridCol w:w="2394"/>
        <w:gridCol w:w="2394"/>
      </w:tblGrid>
      <w:tr w:rsidR="00C756E5" w:rsidTr="00C756E5">
        <w:tc>
          <w:tcPr>
            <w:tcW w:w="2394" w:type="dxa"/>
          </w:tcPr>
          <w:p w:rsidR="00C756E5" w:rsidRPr="00C756E5" w:rsidRDefault="00C756E5" w:rsidP="00C756E5">
            <w:pPr>
              <w:jc w:val="center"/>
              <w:rPr>
                <w:rFonts w:cs="Times New Roman"/>
                <w:b/>
              </w:rPr>
            </w:pPr>
          </w:p>
        </w:tc>
        <w:tc>
          <w:tcPr>
            <w:tcW w:w="2394" w:type="dxa"/>
          </w:tcPr>
          <w:p w:rsidR="00C756E5" w:rsidRPr="00C756E5" w:rsidRDefault="00C756E5" w:rsidP="00C756E5">
            <w:pPr>
              <w:jc w:val="center"/>
              <w:rPr>
                <w:rFonts w:cs="Times New Roman"/>
                <w:b/>
              </w:rPr>
            </w:pPr>
            <w:r w:rsidRPr="00C756E5">
              <w:rPr>
                <w:rFonts w:cs="Times New Roman"/>
                <w:b/>
              </w:rPr>
              <w:t xml:space="preserve">50 </w:t>
            </w:r>
            <w:proofErr w:type="spellStart"/>
            <w:r w:rsidRPr="00C756E5">
              <w:rPr>
                <w:rFonts w:cs="Times New Roman"/>
                <w:b/>
              </w:rPr>
              <w:t>mL</w:t>
            </w:r>
            <w:proofErr w:type="spellEnd"/>
            <w:r w:rsidRPr="00C756E5">
              <w:rPr>
                <w:rFonts w:cs="Times New Roman"/>
                <w:b/>
              </w:rPr>
              <w:t xml:space="preserve"> beaker</w:t>
            </w:r>
          </w:p>
        </w:tc>
        <w:tc>
          <w:tcPr>
            <w:tcW w:w="2394" w:type="dxa"/>
          </w:tcPr>
          <w:p w:rsidR="00C756E5" w:rsidRPr="00C756E5" w:rsidRDefault="00C756E5" w:rsidP="00C756E5">
            <w:pPr>
              <w:jc w:val="center"/>
              <w:rPr>
                <w:rFonts w:cs="Times New Roman"/>
                <w:b/>
              </w:rPr>
            </w:pPr>
            <w:r w:rsidRPr="00C756E5">
              <w:rPr>
                <w:rFonts w:cs="Times New Roman"/>
                <w:b/>
              </w:rPr>
              <w:t xml:space="preserve">50 </w:t>
            </w:r>
            <w:proofErr w:type="spellStart"/>
            <w:r w:rsidRPr="00C756E5">
              <w:rPr>
                <w:rFonts w:cs="Times New Roman"/>
                <w:b/>
              </w:rPr>
              <w:t>mL</w:t>
            </w:r>
            <w:proofErr w:type="spellEnd"/>
            <w:r w:rsidRPr="00C756E5">
              <w:rPr>
                <w:rFonts w:cs="Times New Roman"/>
                <w:b/>
              </w:rPr>
              <w:t xml:space="preserve"> flask</w:t>
            </w:r>
          </w:p>
        </w:tc>
        <w:tc>
          <w:tcPr>
            <w:tcW w:w="2394" w:type="dxa"/>
          </w:tcPr>
          <w:p w:rsidR="00C756E5" w:rsidRPr="00C756E5" w:rsidRDefault="00C756E5" w:rsidP="00C756E5">
            <w:pPr>
              <w:jc w:val="center"/>
              <w:rPr>
                <w:rFonts w:cs="Times New Roman"/>
                <w:b/>
              </w:rPr>
            </w:pPr>
            <w:r w:rsidRPr="00C756E5">
              <w:rPr>
                <w:rFonts w:cs="Times New Roman"/>
                <w:b/>
              </w:rPr>
              <w:t xml:space="preserve">50 </w:t>
            </w:r>
            <w:proofErr w:type="spellStart"/>
            <w:r w:rsidRPr="00C756E5">
              <w:rPr>
                <w:rFonts w:cs="Times New Roman"/>
                <w:b/>
              </w:rPr>
              <w:t>mL</w:t>
            </w:r>
            <w:proofErr w:type="spellEnd"/>
            <w:r w:rsidRPr="00C756E5">
              <w:rPr>
                <w:rFonts w:cs="Times New Roman"/>
                <w:b/>
              </w:rPr>
              <w:t xml:space="preserve"> graduated cylinder</w:t>
            </w:r>
          </w:p>
        </w:tc>
      </w:tr>
      <w:tr w:rsidR="00C756E5" w:rsidTr="00C756E5">
        <w:tc>
          <w:tcPr>
            <w:tcW w:w="2394" w:type="dxa"/>
          </w:tcPr>
          <w:p w:rsidR="00614518" w:rsidRPr="00614518" w:rsidRDefault="00614518" w:rsidP="00E63A3E">
            <w:pPr>
              <w:rPr>
                <w:rFonts w:cs="Times New Roman"/>
                <w:b/>
              </w:rPr>
            </w:pPr>
            <w:r w:rsidRPr="00614518">
              <w:rPr>
                <w:rFonts w:cs="Times New Roman"/>
                <w:b/>
              </w:rPr>
              <w:t>a.  Mass of dry</w:t>
            </w:r>
          </w:p>
          <w:p w:rsidR="00C756E5" w:rsidRDefault="00614518" w:rsidP="00E63A3E">
            <w:pPr>
              <w:rPr>
                <w:rFonts w:cs="Times New Roman"/>
                <w:b/>
              </w:rPr>
            </w:pPr>
            <w:r w:rsidRPr="00614518">
              <w:rPr>
                <w:rFonts w:cs="Times New Roman"/>
                <w:b/>
              </w:rPr>
              <w:t>glassware</w:t>
            </w:r>
          </w:p>
          <w:p w:rsidR="00AF1A1D" w:rsidRPr="00614518" w:rsidRDefault="00AF1A1D" w:rsidP="00E63A3E">
            <w:pPr>
              <w:rPr>
                <w:rFonts w:cs="Times New Roman"/>
                <w:b/>
              </w:rPr>
            </w:pPr>
          </w:p>
        </w:tc>
        <w:tc>
          <w:tcPr>
            <w:tcW w:w="2394" w:type="dxa"/>
          </w:tcPr>
          <w:p w:rsidR="00C756E5" w:rsidRDefault="00C756E5" w:rsidP="009625BF">
            <w:pPr>
              <w:rPr>
                <w:rFonts w:cs="Times New Roman"/>
              </w:rPr>
            </w:pPr>
          </w:p>
        </w:tc>
        <w:tc>
          <w:tcPr>
            <w:tcW w:w="2394" w:type="dxa"/>
          </w:tcPr>
          <w:p w:rsidR="00C756E5" w:rsidRDefault="00C756E5" w:rsidP="009625BF">
            <w:pPr>
              <w:rPr>
                <w:rFonts w:cs="Times New Roman"/>
              </w:rPr>
            </w:pPr>
          </w:p>
        </w:tc>
        <w:tc>
          <w:tcPr>
            <w:tcW w:w="2394" w:type="dxa"/>
          </w:tcPr>
          <w:p w:rsidR="00C756E5" w:rsidRDefault="00C756E5" w:rsidP="009625BF">
            <w:pPr>
              <w:rPr>
                <w:rFonts w:cs="Times New Roman"/>
              </w:rPr>
            </w:pPr>
          </w:p>
        </w:tc>
      </w:tr>
      <w:tr w:rsidR="00C756E5" w:rsidTr="00C756E5">
        <w:tc>
          <w:tcPr>
            <w:tcW w:w="2394" w:type="dxa"/>
          </w:tcPr>
          <w:p w:rsidR="00614518" w:rsidRPr="00614518" w:rsidRDefault="00614518" w:rsidP="00E63A3E">
            <w:pPr>
              <w:rPr>
                <w:rFonts w:cs="Times New Roman"/>
                <w:b/>
              </w:rPr>
            </w:pPr>
            <w:r w:rsidRPr="00614518">
              <w:rPr>
                <w:rFonts w:cs="Times New Roman"/>
                <w:b/>
              </w:rPr>
              <w:t>b.  Mass of glassware</w:t>
            </w:r>
          </w:p>
          <w:p w:rsidR="00C756E5" w:rsidRDefault="00E63A3E" w:rsidP="00E63A3E">
            <w:pPr>
              <w:rPr>
                <w:rFonts w:cs="Times New Roman"/>
                <w:b/>
              </w:rPr>
            </w:pPr>
            <w:r>
              <w:rPr>
                <w:rFonts w:cs="Times New Roman"/>
                <w:b/>
              </w:rPr>
              <w:t xml:space="preserve">      </w:t>
            </w:r>
            <w:r w:rsidR="00614518" w:rsidRPr="00614518">
              <w:rPr>
                <w:rFonts w:cs="Times New Roman"/>
                <w:b/>
              </w:rPr>
              <w:t xml:space="preserve">with 25.0 </w:t>
            </w:r>
            <w:proofErr w:type="spellStart"/>
            <w:r w:rsidR="00614518" w:rsidRPr="00614518">
              <w:rPr>
                <w:rFonts w:cs="Times New Roman"/>
                <w:b/>
              </w:rPr>
              <w:t>mL</w:t>
            </w:r>
            <w:proofErr w:type="spellEnd"/>
            <w:r w:rsidR="00614518" w:rsidRPr="00614518">
              <w:rPr>
                <w:rFonts w:cs="Times New Roman"/>
                <w:b/>
              </w:rPr>
              <w:t xml:space="preserve"> H</w:t>
            </w:r>
            <w:r w:rsidR="00614518" w:rsidRPr="00614518">
              <w:rPr>
                <w:rFonts w:cs="Times New Roman"/>
                <w:b/>
                <w:vertAlign w:val="subscript"/>
              </w:rPr>
              <w:t>2</w:t>
            </w:r>
            <w:r w:rsidR="00614518" w:rsidRPr="00614518">
              <w:rPr>
                <w:rFonts w:cs="Times New Roman"/>
                <w:b/>
              </w:rPr>
              <w:t>O</w:t>
            </w:r>
          </w:p>
          <w:p w:rsidR="00AF1A1D" w:rsidRPr="00614518" w:rsidRDefault="00AF1A1D" w:rsidP="00E63A3E">
            <w:pPr>
              <w:rPr>
                <w:rFonts w:cs="Times New Roman"/>
                <w:b/>
              </w:rPr>
            </w:pPr>
          </w:p>
        </w:tc>
        <w:tc>
          <w:tcPr>
            <w:tcW w:w="2394" w:type="dxa"/>
          </w:tcPr>
          <w:p w:rsidR="00C756E5" w:rsidRDefault="00C756E5" w:rsidP="009625BF">
            <w:pPr>
              <w:rPr>
                <w:rFonts w:cs="Times New Roman"/>
              </w:rPr>
            </w:pPr>
          </w:p>
        </w:tc>
        <w:tc>
          <w:tcPr>
            <w:tcW w:w="2394" w:type="dxa"/>
          </w:tcPr>
          <w:p w:rsidR="00C756E5" w:rsidRDefault="00C756E5" w:rsidP="009625BF">
            <w:pPr>
              <w:rPr>
                <w:rFonts w:cs="Times New Roman"/>
              </w:rPr>
            </w:pPr>
          </w:p>
        </w:tc>
        <w:tc>
          <w:tcPr>
            <w:tcW w:w="2394" w:type="dxa"/>
          </w:tcPr>
          <w:p w:rsidR="00C756E5" w:rsidRDefault="00C756E5" w:rsidP="009625BF">
            <w:pPr>
              <w:rPr>
                <w:rFonts w:cs="Times New Roman"/>
              </w:rPr>
            </w:pPr>
          </w:p>
        </w:tc>
      </w:tr>
      <w:tr w:rsidR="00C756E5" w:rsidTr="00C756E5">
        <w:tc>
          <w:tcPr>
            <w:tcW w:w="2394" w:type="dxa"/>
          </w:tcPr>
          <w:p w:rsidR="00C756E5" w:rsidRPr="00614518" w:rsidRDefault="00614518" w:rsidP="00E63A3E">
            <w:pPr>
              <w:rPr>
                <w:rFonts w:cs="Times New Roman"/>
                <w:b/>
              </w:rPr>
            </w:pPr>
            <w:r w:rsidRPr="00614518">
              <w:rPr>
                <w:rFonts w:cs="Times New Roman"/>
                <w:b/>
              </w:rPr>
              <w:t>c.  Mass of just H</w:t>
            </w:r>
            <w:r w:rsidRPr="00614518">
              <w:rPr>
                <w:rFonts w:cs="Times New Roman"/>
                <w:b/>
                <w:vertAlign w:val="subscript"/>
              </w:rPr>
              <w:t>2</w:t>
            </w:r>
            <w:r w:rsidRPr="00614518">
              <w:rPr>
                <w:rFonts w:cs="Times New Roman"/>
                <w:b/>
              </w:rPr>
              <w:t>O</w:t>
            </w:r>
          </w:p>
          <w:p w:rsidR="00614518" w:rsidRDefault="00614518" w:rsidP="00E63A3E">
            <w:pPr>
              <w:rPr>
                <w:rFonts w:cs="Times New Roman"/>
                <w:b/>
              </w:rPr>
            </w:pPr>
          </w:p>
          <w:p w:rsidR="00AF1A1D" w:rsidRPr="00614518" w:rsidRDefault="00AF1A1D" w:rsidP="00E63A3E">
            <w:pPr>
              <w:rPr>
                <w:rFonts w:cs="Times New Roman"/>
                <w:b/>
              </w:rPr>
            </w:pPr>
          </w:p>
        </w:tc>
        <w:tc>
          <w:tcPr>
            <w:tcW w:w="2394" w:type="dxa"/>
          </w:tcPr>
          <w:p w:rsidR="00C756E5" w:rsidRDefault="00C756E5" w:rsidP="009625BF">
            <w:pPr>
              <w:rPr>
                <w:rFonts w:cs="Times New Roman"/>
              </w:rPr>
            </w:pPr>
          </w:p>
        </w:tc>
        <w:tc>
          <w:tcPr>
            <w:tcW w:w="2394" w:type="dxa"/>
          </w:tcPr>
          <w:p w:rsidR="00C756E5" w:rsidRDefault="00C756E5" w:rsidP="009625BF">
            <w:pPr>
              <w:rPr>
                <w:rFonts w:cs="Times New Roman"/>
              </w:rPr>
            </w:pPr>
          </w:p>
        </w:tc>
        <w:tc>
          <w:tcPr>
            <w:tcW w:w="2394" w:type="dxa"/>
          </w:tcPr>
          <w:p w:rsidR="00C756E5" w:rsidRDefault="00C756E5" w:rsidP="009625BF">
            <w:pPr>
              <w:rPr>
                <w:rFonts w:cs="Times New Roman"/>
              </w:rPr>
            </w:pPr>
          </w:p>
        </w:tc>
      </w:tr>
      <w:tr w:rsidR="00614518" w:rsidTr="00EF6D93">
        <w:tc>
          <w:tcPr>
            <w:tcW w:w="2394" w:type="dxa"/>
          </w:tcPr>
          <w:p w:rsidR="00614518" w:rsidRPr="00614518" w:rsidRDefault="00614518" w:rsidP="00E63A3E">
            <w:pPr>
              <w:rPr>
                <w:rFonts w:cs="Times New Roman"/>
                <w:b/>
              </w:rPr>
            </w:pPr>
            <w:r w:rsidRPr="00614518">
              <w:rPr>
                <w:rFonts w:cs="Times New Roman"/>
                <w:b/>
              </w:rPr>
              <w:t>d.  Temperature of H</w:t>
            </w:r>
            <w:r w:rsidRPr="00614518">
              <w:rPr>
                <w:rFonts w:cs="Times New Roman"/>
                <w:b/>
                <w:vertAlign w:val="subscript"/>
              </w:rPr>
              <w:t>2</w:t>
            </w:r>
            <w:r w:rsidRPr="00614518">
              <w:rPr>
                <w:rFonts w:cs="Times New Roman"/>
                <w:b/>
              </w:rPr>
              <w:t>O</w:t>
            </w:r>
          </w:p>
          <w:p w:rsidR="00614518" w:rsidRDefault="00614518" w:rsidP="00E63A3E">
            <w:pPr>
              <w:rPr>
                <w:rFonts w:cs="Times New Roman"/>
                <w:b/>
              </w:rPr>
            </w:pPr>
          </w:p>
          <w:p w:rsidR="00AF1A1D" w:rsidRPr="00614518" w:rsidRDefault="00AF1A1D" w:rsidP="00E63A3E">
            <w:pPr>
              <w:rPr>
                <w:rFonts w:cs="Times New Roman"/>
                <w:b/>
              </w:rPr>
            </w:pPr>
          </w:p>
        </w:tc>
        <w:tc>
          <w:tcPr>
            <w:tcW w:w="7182" w:type="dxa"/>
            <w:gridSpan w:val="3"/>
          </w:tcPr>
          <w:p w:rsidR="00614518" w:rsidRDefault="00614518" w:rsidP="009625BF">
            <w:pPr>
              <w:rPr>
                <w:rFonts w:cs="Times New Roman"/>
              </w:rPr>
            </w:pPr>
          </w:p>
        </w:tc>
      </w:tr>
      <w:tr w:rsidR="00614518" w:rsidTr="00E52205">
        <w:tc>
          <w:tcPr>
            <w:tcW w:w="2394" w:type="dxa"/>
          </w:tcPr>
          <w:p w:rsidR="00E63A3E" w:rsidRPr="00614518" w:rsidRDefault="00614518" w:rsidP="00E63A3E">
            <w:pPr>
              <w:rPr>
                <w:rFonts w:cs="Times New Roman"/>
                <w:b/>
              </w:rPr>
            </w:pPr>
            <w:r w:rsidRPr="00614518">
              <w:rPr>
                <w:rFonts w:cs="Times New Roman"/>
                <w:b/>
              </w:rPr>
              <w:t>e.  Density of H</w:t>
            </w:r>
            <w:r w:rsidRPr="00614518">
              <w:rPr>
                <w:rFonts w:cs="Times New Roman"/>
                <w:b/>
                <w:vertAlign w:val="subscript"/>
              </w:rPr>
              <w:t>2</w:t>
            </w:r>
            <w:r w:rsidRPr="00614518">
              <w:rPr>
                <w:rFonts w:cs="Times New Roman"/>
                <w:b/>
              </w:rPr>
              <w:t>O</w:t>
            </w:r>
          </w:p>
          <w:p w:rsidR="00614518" w:rsidRDefault="00E63A3E" w:rsidP="00E63A3E">
            <w:pPr>
              <w:rPr>
                <w:rFonts w:cs="Times New Roman"/>
                <w:b/>
              </w:rPr>
            </w:pPr>
            <w:r>
              <w:rPr>
                <w:rFonts w:cs="Times New Roman"/>
                <w:b/>
              </w:rPr>
              <w:t xml:space="preserve">     (from table below)</w:t>
            </w:r>
          </w:p>
          <w:p w:rsidR="00AF1A1D" w:rsidRPr="00614518" w:rsidRDefault="00AF1A1D" w:rsidP="00E63A3E">
            <w:pPr>
              <w:rPr>
                <w:rFonts w:cs="Times New Roman"/>
                <w:b/>
              </w:rPr>
            </w:pPr>
          </w:p>
        </w:tc>
        <w:tc>
          <w:tcPr>
            <w:tcW w:w="7182" w:type="dxa"/>
            <w:gridSpan w:val="3"/>
          </w:tcPr>
          <w:p w:rsidR="00614518" w:rsidRDefault="00614518" w:rsidP="009625BF">
            <w:pPr>
              <w:rPr>
                <w:rFonts w:cs="Times New Roman"/>
              </w:rPr>
            </w:pPr>
          </w:p>
          <w:p w:rsidR="00E63A3E" w:rsidRDefault="00E63A3E" w:rsidP="009625BF">
            <w:pPr>
              <w:rPr>
                <w:rFonts w:cs="Times New Roman"/>
              </w:rPr>
            </w:pPr>
          </w:p>
          <w:p w:rsidR="00E63A3E" w:rsidRPr="00E63A3E" w:rsidRDefault="00E63A3E" w:rsidP="00E63A3E">
            <w:pPr>
              <w:jc w:val="center"/>
              <w:rPr>
                <w:rFonts w:cs="Times New Roman"/>
                <w:b/>
                <w:i/>
                <w:sz w:val="18"/>
                <w:szCs w:val="18"/>
              </w:rPr>
            </w:pPr>
            <w:r w:rsidRPr="00E63A3E">
              <w:rPr>
                <w:rFonts w:cs="Times New Roman"/>
                <w:b/>
                <w:i/>
                <w:sz w:val="18"/>
                <w:szCs w:val="18"/>
              </w:rPr>
              <w:t>This will be your “known” in part g</w:t>
            </w:r>
          </w:p>
        </w:tc>
        <w:bookmarkStart w:id="0" w:name="_GoBack"/>
        <w:bookmarkEnd w:id="0"/>
      </w:tr>
      <w:tr w:rsidR="00C756E5" w:rsidTr="00C756E5">
        <w:tc>
          <w:tcPr>
            <w:tcW w:w="2394" w:type="dxa"/>
          </w:tcPr>
          <w:p w:rsidR="00C756E5" w:rsidRDefault="00614518" w:rsidP="00E63A3E">
            <w:pPr>
              <w:rPr>
                <w:rFonts w:cs="Times New Roman"/>
                <w:b/>
              </w:rPr>
            </w:pPr>
            <w:r w:rsidRPr="00614518">
              <w:rPr>
                <w:rFonts w:cs="Times New Roman"/>
                <w:b/>
              </w:rPr>
              <w:t xml:space="preserve">f.  Calculated </w:t>
            </w:r>
            <w:r w:rsidR="00E63A3E">
              <w:rPr>
                <w:rFonts w:cs="Times New Roman"/>
                <w:b/>
              </w:rPr>
              <w:t>density</w:t>
            </w:r>
          </w:p>
          <w:p w:rsidR="00E63A3E" w:rsidRDefault="00E63A3E" w:rsidP="00E63A3E">
            <w:pPr>
              <w:rPr>
                <w:rFonts w:cs="Times New Roman"/>
                <w:b/>
              </w:rPr>
            </w:pPr>
          </w:p>
          <w:p w:rsidR="00E63A3E" w:rsidRDefault="00E63A3E" w:rsidP="00E63A3E">
            <w:pPr>
              <w:rPr>
                <w:rFonts w:cs="Times New Roman"/>
                <w:b/>
              </w:rPr>
            </w:pPr>
            <w:r>
              <w:rPr>
                <w:rFonts w:cs="Times New Roman"/>
                <w:b/>
              </w:rPr>
              <w:t xml:space="preserve">density   =  </w:t>
            </w:r>
            <w:r w:rsidRPr="00E63A3E">
              <w:rPr>
                <w:rFonts w:cs="Times New Roman"/>
                <w:b/>
                <w:u w:val="single"/>
              </w:rPr>
              <w:t xml:space="preserve">   mass </w:t>
            </w:r>
            <w:r w:rsidR="005E2E89">
              <w:rPr>
                <w:rFonts w:cs="Times New Roman"/>
                <w:b/>
                <w:u w:val="single"/>
              </w:rPr>
              <w:t xml:space="preserve">  </w:t>
            </w:r>
            <w:r w:rsidRPr="00E63A3E">
              <w:rPr>
                <w:rFonts w:cs="Times New Roman"/>
                <w:b/>
              </w:rPr>
              <w:t xml:space="preserve">   </w:t>
            </w:r>
          </w:p>
          <w:p w:rsidR="00E63A3E" w:rsidRPr="00614518" w:rsidRDefault="00E63A3E" w:rsidP="00E63A3E">
            <w:pPr>
              <w:rPr>
                <w:rFonts w:cs="Times New Roman"/>
                <w:b/>
              </w:rPr>
            </w:pPr>
            <w:r>
              <w:rPr>
                <w:rFonts w:cs="Times New Roman"/>
                <w:b/>
              </w:rPr>
              <w:t xml:space="preserve">                    </w:t>
            </w:r>
            <w:r w:rsidR="005E2E89">
              <w:rPr>
                <w:rFonts w:cs="Times New Roman"/>
                <w:b/>
              </w:rPr>
              <w:t xml:space="preserve"> </w:t>
            </w:r>
            <w:r>
              <w:rPr>
                <w:rFonts w:cs="Times New Roman"/>
                <w:b/>
              </w:rPr>
              <w:t>volume</w:t>
            </w:r>
          </w:p>
          <w:p w:rsidR="00614518" w:rsidRPr="00614518" w:rsidRDefault="00614518" w:rsidP="00E63A3E">
            <w:pPr>
              <w:rPr>
                <w:rFonts w:cs="Times New Roman"/>
                <w:b/>
              </w:rPr>
            </w:pPr>
          </w:p>
          <w:p w:rsidR="00AF1A1D" w:rsidRDefault="00AF1A1D" w:rsidP="00E63A3E">
            <w:pPr>
              <w:rPr>
                <w:rFonts w:cs="Times New Roman"/>
                <w:b/>
              </w:rPr>
            </w:pPr>
          </w:p>
          <w:p w:rsidR="00AF1A1D" w:rsidRPr="00614518" w:rsidRDefault="00AF1A1D" w:rsidP="00E63A3E">
            <w:pPr>
              <w:rPr>
                <w:rFonts w:cs="Times New Roman"/>
                <w:b/>
              </w:rPr>
            </w:pPr>
          </w:p>
        </w:tc>
        <w:tc>
          <w:tcPr>
            <w:tcW w:w="2394" w:type="dxa"/>
          </w:tcPr>
          <w:p w:rsidR="00C756E5" w:rsidRDefault="00FE75AF" w:rsidP="009625BF">
            <w:pPr>
              <w:rPr>
                <w:rFonts w:cs="Times New Roman"/>
              </w:rPr>
            </w:pPr>
            <w:r w:rsidRPr="00FE75AF">
              <w:rPr>
                <w:noProof/>
              </w:rPr>
              <w:pict>
                <v:shapetype id="_x0000_t202" coordsize="21600,21600" o:spt="202" path="m,l,21600r21600,l21600,xe">
                  <v:stroke joinstyle="miter"/>
                  <v:path gradientshapeok="t" o:connecttype="rect"/>
                </v:shapetype>
                <v:shape id="Text Box 2" o:spid="_x0000_s1027" type="#_x0000_t202" style="position:absolute;margin-left:87.7pt;margin-top:75.25pt;width:171.15pt;height:17.9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" strokecolor="white [3212]">
                  <v:textbox style="mso-next-textbox:#Text Box 2">
                    <w:txbxContent>
                      <w:p w:rsidR="005E2E89" w:rsidRPr="005E2E89" w:rsidRDefault="005E2E89">
                        <w:pPr>
                          <w:rPr>
                            <w:b/>
                            <w:i/>
                            <w:sz w:val="18"/>
                            <w:szCs w:val="18"/>
                          </w:rPr>
                        </w:pPr>
                        <w:r w:rsidRPr="005E2E89">
                          <w:rPr>
                            <w:b/>
                            <w:i/>
                            <w:sz w:val="18"/>
                            <w:szCs w:val="18"/>
                          </w:rPr>
                          <w:t>This will be your “experimental” in part g</w:t>
                        </w:r>
                      </w:p>
                    </w:txbxContent>
                  </v:textbox>
                </v:shape>
              </w:pict>
            </w:r>
          </w:p>
        </w:tc>
        <w:tc>
          <w:tcPr>
            <w:tcW w:w="2394" w:type="dxa"/>
          </w:tcPr>
          <w:p w:rsidR="00C756E5" w:rsidRDefault="00C756E5" w:rsidP="009625BF">
            <w:pPr>
              <w:rPr>
                <w:rFonts w:cs="Times New Roman"/>
              </w:rPr>
            </w:pPr>
          </w:p>
        </w:tc>
        <w:tc>
          <w:tcPr>
            <w:tcW w:w="2394" w:type="dxa"/>
          </w:tcPr>
          <w:p w:rsidR="00C756E5" w:rsidRDefault="00C756E5" w:rsidP="009625BF">
            <w:pPr>
              <w:rPr>
                <w:rFonts w:cs="Times New Roman"/>
              </w:rPr>
            </w:pPr>
          </w:p>
        </w:tc>
      </w:tr>
      <w:tr w:rsidR="00C756E5" w:rsidTr="00C756E5">
        <w:tc>
          <w:tcPr>
            <w:tcW w:w="2394" w:type="dxa"/>
          </w:tcPr>
          <w:p w:rsidR="00614518" w:rsidRPr="00614518" w:rsidRDefault="00614518" w:rsidP="00E63A3E">
            <w:pPr>
              <w:rPr>
                <w:rFonts w:cs="Times New Roman"/>
                <w:b/>
              </w:rPr>
            </w:pPr>
            <w:r w:rsidRPr="00614518">
              <w:rPr>
                <w:rFonts w:cs="Times New Roman"/>
                <w:b/>
              </w:rPr>
              <w:t>g.  % Error Between</w:t>
            </w:r>
          </w:p>
          <w:p w:rsidR="005E2E89" w:rsidRDefault="00E63A3E" w:rsidP="00E63A3E">
            <w:pPr>
              <w:rPr>
                <w:rFonts w:cs="Times New Roman"/>
                <w:b/>
              </w:rPr>
            </w:pPr>
            <w:r>
              <w:rPr>
                <w:rFonts w:cs="Times New Roman"/>
                <w:b/>
              </w:rPr>
              <w:t xml:space="preserve">     </w:t>
            </w:r>
            <w:r w:rsidR="005E2E89">
              <w:rPr>
                <w:rFonts w:cs="Times New Roman"/>
                <w:b/>
              </w:rPr>
              <w:t xml:space="preserve">Experimental and  </w:t>
            </w:r>
          </w:p>
          <w:p w:rsidR="00C756E5" w:rsidRPr="00614518" w:rsidRDefault="005E2E89" w:rsidP="00E63A3E">
            <w:pPr>
              <w:rPr>
                <w:rFonts w:cs="Times New Roman"/>
                <w:b/>
              </w:rPr>
            </w:pPr>
            <w:r>
              <w:rPr>
                <w:rFonts w:cs="Times New Roman"/>
                <w:b/>
              </w:rPr>
              <w:t xml:space="preserve">     Known Densities</w:t>
            </w:r>
          </w:p>
          <w:p w:rsidR="00614518" w:rsidRDefault="00614518" w:rsidP="00E63A3E">
            <w:pPr>
              <w:rPr>
                <w:rFonts w:cs="Times New Roman"/>
              </w:rPr>
            </w:pPr>
          </w:p>
          <w:p w:rsidR="00AF1A1D" w:rsidRDefault="005E2E89" w:rsidP="00E63A3E">
            <w:pPr>
              <w:rPr>
                <w:rFonts w:cs="Times New Roman"/>
                <w:sz w:val="18"/>
                <w:szCs w:val="18"/>
              </w:rPr>
            </w:pPr>
            <w:r w:rsidRPr="005E2E89">
              <w:rPr>
                <w:rFonts w:cs="Times New Roman"/>
                <w:sz w:val="18"/>
                <w:szCs w:val="18"/>
              </w:rPr>
              <w:t>%Err</w:t>
            </w:r>
            <w:r>
              <w:rPr>
                <w:rFonts w:cs="Times New Roman"/>
                <w:sz w:val="18"/>
                <w:szCs w:val="18"/>
              </w:rPr>
              <w:t>or</w:t>
            </w:r>
            <w:r w:rsidRPr="005E2E89">
              <w:rPr>
                <w:rFonts w:cs="Times New Roman"/>
                <w:sz w:val="18"/>
                <w:szCs w:val="18"/>
              </w:rPr>
              <w:t xml:space="preserve"> = </w:t>
            </w:r>
            <w:r>
              <w:rPr>
                <w:rFonts w:cs="Times New Roman"/>
                <w:sz w:val="18"/>
                <w:szCs w:val="18"/>
              </w:rPr>
              <w:t xml:space="preserve"> </w:t>
            </w:r>
            <w:r w:rsidRPr="005E2E89">
              <w:rPr>
                <w:rFonts w:cs="Times New Roman"/>
                <w:sz w:val="18"/>
                <w:szCs w:val="18"/>
                <w:u w:val="single"/>
              </w:rPr>
              <w:t>exp – known</w:t>
            </w:r>
            <w:r>
              <w:rPr>
                <w:rFonts w:cs="Times New Roman"/>
                <w:sz w:val="18"/>
                <w:szCs w:val="18"/>
              </w:rPr>
              <w:t xml:space="preserve">  </w:t>
            </w:r>
            <w:r w:rsidRPr="005E2E89">
              <w:rPr>
                <w:rFonts w:cs="Times New Roman"/>
                <w:sz w:val="18"/>
                <w:szCs w:val="18"/>
              </w:rPr>
              <w:t xml:space="preserve"> x</w:t>
            </w:r>
            <w:r>
              <w:rPr>
                <w:rFonts w:cs="Times New Roman"/>
                <w:sz w:val="18"/>
                <w:szCs w:val="18"/>
              </w:rPr>
              <w:t xml:space="preserve"> </w:t>
            </w:r>
            <w:r w:rsidRPr="005E2E89">
              <w:rPr>
                <w:rFonts w:cs="Times New Roman"/>
                <w:sz w:val="18"/>
                <w:szCs w:val="18"/>
              </w:rPr>
              <w:t>100</w:t>
            </w:r>
          </w:p>
          <w:p w:rsidR="005E2E89" w:rsidRPr="005E2E89" w:rsidRDefault="005E2E89" w:rsidP="00E63A3E">
            <w:pPr>
              <w:rPr>
                <w:rFonts w:cs="Times New Roman"/>
                <w:sz w:val="18"/>
                <w:szCs w:val="18"/>
              </w:rPr>
            </w:pPr>
            <w:r>
              <w:rPr>
                <w:rFonts w:cs="Times New Roman"/>
                <w:sz w:val="18"/>
                <w:szCs w:val="18"/>
              </w:rPr>
              <w:t xml:space="preserve">                     known</w:t>
            </w:r>
          </w:p>
          <w:p w:rsidR="00AF1A1D" w:rsidRDefault="00AF1A1D" w:rsidP="00E63A3E">
            <w:pPr>
              <w:rPr>
                <w:rFonts w:cs="Times New Roman"/>
              </w:rPr>
            </w:pPr>
          </w:p>
        </w:tc>
        <w:tc>
          <w:tcPr>
            <w:tcW w:w="2394" w:type="dxa"/>
          </w:tcPr>
          <w:p w:rsidR="00C756E5" w:rsidRDefault="00C756E5" w:rsidP="009625BF">
            <w:pPr>
              <w:rPr>
                <w:rFonts w:cs="Times New Roman"/>
              </w:rPr>
            </w:pPr>
          </w:p>
        </w:tc>
        <w:tc>
          <w:tcPr>
            <w:tcW w:w="2394" w:type="dxa"/>
          </w:tcPr>
          <w:p w:rsidR="00C756E5" w:rsidRDefault="00C756E5" w:rsidP="009625BF">
            <w:pPr>
              <w:rPr>
                <w:rFonts w:cs="Times New Roman"/>
              </w:rPr>
            </w:pPr>
          </w:p>
        </w:tc>
        <w:tc>
          <w:tcPr>
            <w:tcW w:w="2394" w:type="dxa"/>
          </w:tcPr>
          <w:p w:rsidR="00C756E5" w:rsidRDefault="00C756E5" w:rsidP="009625BF">
            <w:pPr>
              <w:rPr>
                <w:rFonts w:cs="Times New Roman"/>
              </w:rPr>
            </w:pPr>
          </w:p>
        </w:tc>
      </w:tr>
    </w:tbl>
    <w:p w:rsidR="00C756E5" w:rsidRDefault="00C756E5" w:rsidP="009625BF">
      <w:pPr>
        <w:rPr>
          <w:rFonts w:cs="Times New Roman"/>
        </w:rPr>
      </w:pPr>
    </w:p>
    <w:p w:rsidR="004871EA" w:rsidRDefault="004871EA" w:rsidP="009625BF">
      <w:pPr>
        <w:rPr>
          <w:rFonts w:cs="Times New Roman"/>
        </w:rPr>
      </w:pPr>
    </w:p>
    <w:p w:rsidR="004871EA" w:rsidRDefault="004871EA" w:rsidP="009625BF">
      <w:pPr>
        <w:rPr>
          <w:rFonts w:cs="Times New Roman"/>
        </w:rPr>
      </w:pPr>
    </w:p>
    <w:p w:rsidR="004871EA" w:rsidRDefault="004871EA" w:rsidP="009625BF">
      <w:pPr>
        <w:rPr>
          <w:rFonts w:cs="Times New Roman"/>
        </w:rPr>
      </w:pPr>
    </w:p>
    <w:p w:rsidR="004871EA" w:rsidRDefault="004871EA" w:rsidP="009625BF">
      <w:pPr>
        <w:rPr>
          <w:rFonts w:cs="Times New Roman"/>
        </w:rPr>
      </w:pPr>
    </w:p>
    <w:p w:rsidR="004871EA" w:rsidRDefault="004871EA" w:rsidP="009625BF">
      <w:pPr>
        <w:rPr>
          <w:rFonts w:cs="Times New Roman"/>
        </w:rPr>
      </w:pPr>
    </w:p>
    <w:p w:rsidR="004871EA" w:rsidRPr="00C756E5" w:rsidRDefault="004871EA" w:rsidP="009625BF">
      <w:pPr>
        <w:rPr>
          <w:rFonts w:cs="Times New Roman"/>
        </w:rPr>
      </w:pPr>
    </w:p>
    <w:p w:rsidR="009625BF" w:rsidRPr="0075523F" w:rsidRDefault="009625BF" w:rsidP="009625BF">
      <w:pPr>
        <w:autoSpaceDE w:val="0"/>
        <w:autoSpaceDN w:val="0"/>
        <w:adjustRightInd w:val="0"/>
        <w:spacing w:after="0" w:line="240" w:lineRule="auto"/>
        <w:rPr>
          <w:rFonts w:asciiTheme="majorHAnsi" w:hAnsiTheme="majorHAnsi" w:cs="Times New Roman"/>
          <w:i/>
          <w:iCs/>
          <w:sz w:val="28"/>
          <w:szCs w:val="28"/>
        </w:rPr>
      </w:pPr>
      <w:r w:rsidRPr="0075523F">
        <w:rPr>
          <w:rFonts w:asciiTheme="majorHAnsi" w:hAnsiTheme="majorHAnsi" w:cs="Arial"/>
          <w:b/>
          <w:bCs/>
          <w:i/>
          <w:sz w:val="28"/>
          <w:szCs w:val="28"/>
        </w:rPr>
        <w:lastRenderedPageBreak/>
        <w:t xml:space="preserve">Post-Lab Questions </w:t>
      </w:r>
    </w:p>
    <w:p w:rsidR="009A3F25" w:rsidRDefault="009A3F25" w:rsidP="009625BF">
      <w:pPr>
        <w:autoSpaceDE w:val="0"/>
        <w:autoSpaceDN w:val="0"/>
        <w:adjustRightInd w:val="0"/>
        <w:spacing w:after="0" w:line="240" w:lineRule="auto"/>
        <w:rPr>
          <w:rFonts w:cs="Times New Roman"/>
        </w:rPr>
      </w:pPr>
    </w:p>
    <w:p w:rsidR="009625BF" w:rsidRPr="00743E58" w:rsidRDefault="00743E58" w:rsidP="00743E58">
      <w:pPr>
        <w:autoSpaceDE w:val="0"/>
        <w:autoSpaceDN w:val="0"/>
        <w:adjustRightInd w:val="0"/>
        <w:spacing w:after="0" w:line="240" w:lineRule="auto"/>
        <w:rPr>
          <w:rFonts w:cs="Times New Roman"/>
        </w:rPr>
      </w:pPr>
      <w:r>
        <w:rPr>
          <w:rFonts w:cs="Times New Roman"/>
        </w:rPr>
        <w:t>1.</w:t>
      </w:r>
      <w:r w:rsidR="009A3F25" w:rsidRPr="00743E58">
        <w:rPr>
          <w:rFonts w:cs="Times New Roman"/>
        </w:rPr>
        <w:t xml:space="preserve"> In Part A, w</w:t>
      </w:r>
      <w:r w:rsidR="009625BF" w:rsidRPr="00743E58">
        <w:rPr>
          <w:rFonts w:cs="Times New Roman"/>
        </w:rPr>
        <w:t xml:space="preserve">hich graduated </w:t>
      </w:r>
      <w:proofErr w:type="gramStart"/>
      <w:r w:rsidR="009625BF" w:rsidRPr="00743E58">
        <w:rPr>
          <w:rFonts w:cs="Times New Roman"/>
        </w:rPr>
        <w:t>c</w:t>
      </w:r>
      <w:r w:rsidR="003F1C6D">
        <w:rPr>
          <w:rFonts w:cs="Times New Roman"/>
        </w:rPr>
        <w:t>ylinder(s)</w:t>
      </w:r>
      <w:proofErr w:type="gramEnd"/>
      <w:r w:rsidR="003F1C6D">
        <w:rPr>
          <w:rFonts w:cs="Times New Roman"/>
        </w:rPr>
        <w:t xml:space="preserve"> gave the most accurate</w:t>
      </w:r>
      <w:r w:rsidR="009625BF" w:rsidRPr="00743E58">
        <w:rPr>
          <w:rFonts w:cs="Times New Roman"/>
        </w:rPr>
        <w:t xml:space="preserve"> volume measurement? </w:t>
      </w:r>
      <w:r w:rsidR="003F1C6D">
        <w:rPr>
          <w:rFonts w:cs="Times New Roman"/>
        </w:rPr>
        <w:t xml:space="preserve">  Explain your answer using th</w:t>
      </w:r>
      <w:r w:rsidR="00063C12">
        <w:rPr>
          <w:rFonts w:cs="Times New Roman"/>
        </w:rPr>
        <w:t>e concept of uncertainty</w:t>
      </w:r>
      <w:r w:rsidR="003F1C6D">
        <w:rPr>
          <w:rFonts w:cs="Times New Roman"/>
        </w:rPr>
        <w:t>.</w:t>
      </w:r>
    </w:p>
    <w:p w:rsidR="009A3F25" w:rsidRDefault="009A3F25" w:rsidP="009A3F25">
      <w:pPr>
        <w:autoSpaceDE w:val="0"/>
        <w:autoSpaceDN w:val="0"/>
        <w:adjustRightInd w:val="0"/>
        <w:spacing w:after="0" w:line="240" w:lineRule="auto"/>
        <w:rPr>
          <w:rFonts w:cs="Times New Roman"/>
        </w:rPr>
      </w:pPr>
    </w:p>
    <w:p w:rsidR="009A3F25" w:rsidRDefault="009A3F25" w:rsidP="009A3F25">
      <w:pPr>
        <w:autoSpaceDE w:val="0"/>
        <w:autoSpaceDN w:val="0"/>
        <w:adjustRightInd w:val="0"/>
        <w:spacing w:after="0" w:line="240" w:lineRule="auto"/>
        <w:rPr>
          <w:rFonts w:cs="Times New Roman"/>
        </w:rPr>
      </w:pPr>
    </w:p>
    <w:p w:rsidR="009A3F25" w:rsidRDefault="009A3F25" w:rsidP="009A3F25">
      <w:pPr>
        <w:autoSpaceDE w:val="0"/>
        <w:autoSpaceDN w:val="0"/>
        <w:adjustRightInd w:val="0"/>
        <w:spacing w:after="0" w:line="240" w:lineRule="auto"/>
        <w:rPr>
          <w:rFonts w:cs="Times New Roman"/>
        </w:rPr>
      </w:pPr>
    </w:p>
    <w:p w:rsidR="008F4B80" w:rsidRDefault="008F4B80" w:rsidP="009A3F25">
      <w:pPr>
        <w:autoSpaceDE w:val="0"/>
        <w:autoSpaceDN w:val="0"/>
        <w:adjustRightInd w:val="0"/>
        <w:spacing w:after="0" w:line="240" w:lineRule="auto"/>
        <w:rPr>
          <w:rFonts w:cs="Times New Roman"/>
        </w:rPr>
      </w:pPr>
    </w:p>
    <w:p w:rsidR="009A3F25" w:rsidRDefault="009A3F25" w:rsidP="009A3F25">
      <w:pPr>
        <w:autoSpaceDE w:val="0"/>
        <w:autoSpaceDN w:val="0"/>
        <w:adjustRightInd w:val="0"/>
        <w:spacing w:after="0" w:line="240" w:lineRule="auto"/>
        <w:rPr>
          <w:rFonts w:cs="Times New Roman"/>
        </w:rPr>
      </w:pPr>
    </w:p>
    <w:p w:rsidR="009A3F25" w:rsidRDefault="009A3F25" w:rsidP="009A3F25">
      <w:pPr>
        <w:autoSpaceDE w:val="0"/>
        <w:autoSpaceDN w:val="0"/>
        <w:adjustRightInd w:val="0"/>
        <w:spacing w:after="0" w:line="240" w:lineRule="auto"/>
        <w:rPr>
          <w:rFonts w:cs="Times New Roman"/>
        </w:rPr>
      </w:pPr>
    </w:p>
    <w:p w:rsidR="00743E58" w:rsidRPr="00B80B77" w:rsidRDefault="00743E58" w:rsidP="009A3F25">
      <w:pPr>
        <w:autoSpaceDE w:val="0"/>
        <w:autoSpaceDN w:val="0"/>
        <w:adjustRightInd w:val="0"/>
        <w:spacing w:after="0" w:line="240" w:lineRule="auto"/>
        <w:rPr>
          <w:rFonts w:cs="Times New Roman"/>
        </w:rPr>
      </w:pPr>
    </w:p>
    <w:p w:rsidR="009625BF" w:rsidRPr="00B80B77" w:rsidRDefault="00B058AB" w:rsidP="009625BF">
      <w:pPr>
        <w:autoSpaceDE w:val="0"/>
        <w:autoSpaceDN w:val="0"/>
        <w:adjustRightInd w:val="0"/>
        <w:spacing w:after="0" w:line="240" w:lineRule="auto"/>
        <w:rPr>
          <w:rFonts w:cs="Times New Roman"/>
        </w:rPr>
      </w:pPr>
      <w:r>
        <w:rPr>
          <w:rFonts w:cs="Times New Roman"/>
        </w:rPr>
        <w:t>2</w:t>
      </w:r>
      <w:r w:rsidR="009625BF" w:rsidRPr="00B80B77">
        <w:rPr>
          <w:rFonts w:cs="Times New Roman"/>
        </w:rPr>
        <w:t xml:space="preserve">. </w:t>
      </w:r>
      <w:r w:rsidR="009A3F25">
        <w:rPr>
          <w:rFonts w:cs="Times New Roman"/>
        </w:rPr>
        <w:t xml:space="preserve"> </w:t>
      </w:r>
      <w:r w:rsidR="009625BF" w:rsidRPr="00B80B77">
        <w:rPr>
          <w:rFonts w:cs="Times New Roman"/>
        </w:rPr>
        <w:t>It is common to get different volume readings for each container in Part B. What explanation</w:t>
      </w:r>
    </w:p>
    <w:p w:rsidR="009625BF" w:rsidRDefault="009625BF" w:rsidP="009625BF">
      <w:pPr>
        <w:autoSpaceDE w:val="0"/>
        <w:autoSpaceDN w:val="0"/>
        <w:adjustRightInd w:val="0"/>
        <w:spacing w:after="0" w:line="240" w:lineRule="auto"/>
        <w:rPr>
          <w:rFonts w:cs="Times New Roman"/>
        </w:rPr>
      </w:pPr>
      <w:proofErr w:type="gramStart"/>
      <w:r w:rsidRPr="00B80B77">
        <w:rPr>
          <w:rFonts w:cs="Times New Roman"/>
        </w:rPr>
        <w:t>can</w:t>
      </w:r>
      <w:proofErr w:type="gramEnd"/>
      <w:r w:rsidRPr="00B80B77">
        <w:rPr>
          <w:rFonts w:cs="Times New Roman"/>
        </w:rPr>
        <w:t xml:space="preserve"> you offer for an apparent decrease or increase in volume?</w:t>
      </w:r>
      <w:r w:rsidR="00063C12">
        <w:rPr>
          <w:rFonts w:cs="Times New Roman"/>
        </w:rPr>
        <w:t xml:space="preserve"> (Why aren’t the volumes </w:t>
      </w:r>
      <w:r w:rsidR="008F4B80">
        <w:rPr>
          <w:rFonts w:cs="Times New Roman"/>
        </w:rPr>
        <w:t>exactly the same?)</w:t>
      </w:r>
    </w:p>
    <w:p w:rsidR="009A3F25" w:rsidRDefault="009A3F25" w:rsidP="009625BF">
      <w:pPr>
        <w:autoSpaceDE w:val="0"/>
        <w:autoSpaceDN w:val="0"/>
        <w:adjustRightInd w:val="0"/>
        <w:spacing w:after="0" w:line="240" w:lineRule="auto"/>
        <w:rPr>
          <w:rFonts w:cs="Times New Roman"/>
        </w:rPr>
      </w:pPr>
    </w:p>
    <w:p w:rsidR="008F4B80" w:rsidRDefault="008F4B80" w:rsidP="00966854">
      <w:pPr>
        <w:rPr>
          <w:rFonts w:cs="Times New Roman"/>
        </w:rPr>
      </w:pPr>
      <w:r>
        <w:rPr>
          <w:rFonts w:cs="Times New Roman"/>
        </w:rPr>
        <w:br/>
      </w:r>
      <w:r>
        <w:rPr>
          <w:rFonts w:cs="Times New Roman"/>
        </w:rPr>
        <w:br/>
      </w:r>
    </w:p>
    <w:p w:rsidR="00966854" w:rsidRPr="00966854" w:rsidRDefault="00B058AB" w:rsidP="00966854">
      <w:pPr>
        <w:rPr>
          <w:rFonts w:cs="Times New Roman"/>
        </w:rPr>
      </w:pPr>
      <w:r>
        <w:rPr>
          <w:rFonts w:cs="Times New Roman"/>
        </w:rPr>
        <w:br/>
      </w:r>
      <w:r>
        <w:rPr>
          <w:rFonts w:cs="Times New Roman"/>
        </w:rPr>
        <w:br/>
        <w:t>3</w:t>
      </w:r>
      <w:r w:rsidR="00966854">
        <w:rPr>
          <w:rFonts w:cs="Times New Roman"/>
        </w:rPr>
        <w:t xml:space="preserve">.  Analyze the data you collected in Part C.  </w:t>
      </w:r>
      <w:r w:rsidR="00966854">
        <w:t>Write a conclusion paragraph:</w:t>
      </w:r>
    </w:p>
    <w:p w:rsidR="00966854" w:rsidRDefault="00966854" w:rsidP="00966854">
      <w:pPr>
        <w:pStyle w:val="ListParagraph"/>
        <w:numPr>
          <w:ilvl w:val="0"/>
          <w:numId w:val="3"/>
        </w:numPr>
      </w:pPr>
      <w:r>
        <w:t xml:space="preserve">describing which piece of glassware (the 50 </w:t>
      </w:r>
      <w:proofErr w:type="spellStart"/>
      <w:r>
        <w:t>mL</w:t>
      </w:r>
      <w:proofErr w:type="spellEnd"/>
      <w:r>
        <w:t xml:space="preserve"> beaker, flask or graduated cylinder) you found to be the most accurate</w:t>
      </w:r>
    </w:p>
    <w:p w:rsidR="00055D73" w:rsidRDefault="008F4B80" w:rsidP="00966854">
      <w:pPr>
        <w:pStyle w:val="ListParagraph"/>
        <w:numPr>
          <w:ilvl w:val="0"/>
          <w:numId w:val="3"/>
        </w:numPr>
        <w:tabs>
          <w:tab w:val="left" w:pos="630"/>
        </w:tabs>
        <w:rPr>
          <w:b/>
          <w:i/>
        </w:rPr>
      </w:pPr>
      <w:proofErr w:type="gramStart"/>
      <w:r>
        <w:t>justify</w:t>
      </w:r>
      <w:proofErr w:type="gramEnd"/>
      <w:r w:rsidR="00966854">
        <w:t xml:space="preserve"> why that piece of glassware is the m</w:t>
      </w:r>
      <w:r w:rsidR="00000FD9">
        <w:t>ost accurate</w:t>
      </w:r>
      <w:r w:rsidR="00966854">
        <w:t xml:space="preserve">; </w:t>
      </w:r>
      <w:r w:rsidR="00966854" w:rsidRPr="00966854">
        <w:rPr>
          <w:b/>
          <w:i/>
        </w:rPr>
        <w:t>you must support your claim with factual (numerical) evidence</w:t>
      </w:r>
      <w:r w:rsidR="00966854">
        <w:t>.</w:t>
      </w:r>
    </w:p>
    <w:p w:rsidR="00055D73" w:rsidRDefault="00055D73" w:rsidP="00055D73"/>
    <w:p w:rsidR="00B058AB" w:rsidRDefault="00B058AB" w:rsidP="00055D73"/>
    <w:p w:rsidR="00B058AB" w:rsidRDefault="00B058AB" w:rsidP="00055D73"/>
    <w:p w:rsidR="00B058AB" w:rsidRDefault="00B058AB" w:rsidP="00055D73"/>
    <w:p w:rsidR="00B058AB" w:rsidRDefault="00B058AB" w:rsidP="00055D73"/>
    <w:p w:rsidR="00B058AB" w:rsidRDefault="00B058AB" w:rsidP="00055D73"/>
    <w:p w:rsidR="00B058AB" w:rsidRDefault="00B058AB" w:rsidP="00055D73"/>
    <w:p w:rsidR="00472C56" w:rsidRPr="00055D73" w:rsidRDefault="00472C56" w:rsidP="00055D73"/>
    <w:sectPr w:rsidR="00472C56" w:rsidRPr="00055D73" w:rsidSect="00153F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454"/>
    <w:multiLevelType w:val="hybridMultilevel"/>
    <w:tmpl w:val="B30421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2E3DCF"/>
    <w:multiLevelType w:val="hybridMultilevel"/>
    <w:tmpl w:val="FD7AE606"/>
    <w:lvl w:ilvl="0" w:tplc="DADCC736">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7558BD"/>
    <w:multiLevelType w:val="hybridMultilevel"/>
    <w:tmpl w:val="33F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01916"/>
    <w:multiLevelType w:val="hybridMultilevel"/>
    <w:tmpl w:val="1E9A6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924B69"/>
    <w:multiLevelType w:val="hybridMultilevel"/>
    <w:tmpl w:val="82266022"/>
    <w:lvl w:ilvl="0" w:tplc="2FC61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357D15"/>
    <w:multiLevelType w:val="hybridMultilevel"/>
    <w:tmpl w:val="B5B80AC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6">
    <w:nsid w:val="683D4317"/>
    <w:multiLevelType w:val="hybridMultilevel"/>
    <w:tmpl w:val="389E8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C3873"/>
    <w:multiLevelType w:val="hybridMultilevel"/>
    <w:tmpl w:val="7198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42B4A"/>
    <w:multiLevelType w:val="hybridMultilevel"/>
    <w:tmpl w:val="6734B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25BF"/>
    <w:rsid w:val="00000FD9"/>
    <w:rsid w:val="00055D73"/>
    <w:rsid w:val="00063C12"/>
    <w:rsid w:val="000C4EDE"/>
    <w:rsid w:val="000D379E"/>
    <w:rsid w:val="000E41BD"/>
    <w:rsid w:val="00153F1F"/>
    <w:rsid w:val="001B062F"/>
    <w:rsid w:val="001B78D8"/>
    <w:rsid w:val="001D34DF"/>
    <w:rsid w:val="001D6365"/>
    <w:rsid w:val="002A631B"/>
    <w:rsid w:val="00312B97"/>
    <w:rsid w:val="00342C81"/>
    <w:rsid w:val="00357D5C"/>
    <w:rsid w:val="00372C84"/>
    <w:rsid w:val="00384AA9"/>
    <w:rsid w:val="003E058A"/>
    <w:rsid w:val="003E1684"/>
    <w:rsid w:val="003F1C6D"/>
    <w:rsid w:val="004066B6"/>
    <w:rsid w:val="00413799"/>
    <w:rsid w:val="0042752E"/>
    <w:rsid w:val="004275FA"/>
    <w:rsid w:val="00472C56"/>
    <w:rsid w:val="004871EA"/>
    <w:rsid w:val="00493700"/>
    <w:rsid w:val="004D3144"/>
    <w:rsid w:val="005E2E89"/>
    <w:rsid w:val="005F4D47"/>
    <w:rsid w:val="00614518"/>
    <w:rsid w:val="00635376"/>
    <w:rsid w:val="00641AE0"/>
    <w:rsid w:val="00643945"/>
    <w:rsid w:val="00677A06"/>
    <w:rsid w:val="006949F2"/>
    <w:rsid w:val="006A6A89"/>
    <w:rsid w:val="006D2536"/>
    <w:rsid w:val="00743E58"/>
    <w:rsid w:val="0075523F"/>
    <w:rsid w:val="00796E28"/>
    <w:rsid w:val="007C0925"/>
    <w:rsid w:val="00894558"/>
    <w:rsid w:val="008F4B80"/>
    <w:rsid w:val="00915CE3"/>
    <w:rsid w:val="009625BF"/>
    <w:rsid w:val="00966854"/>
    <w:rsid w:val="00975C5B"/>
    <w:rsid w:val="009A3F25"/>
    <w:rsid w:val="009E4335"/>
    <w:rsid w:val="00A6264F"/>
    <w:rsid w:val="00A865C8"/>
    <w:rsid w:val="00AC406D"/>
    <w:rsid w:val="00AF1A1D"/>
    <w:rsid w:val="00B04F42"/>
    <w:rsid w:val="00B058AB"/>
    <w:rsid w:val="00B80B77"/>
    <w:rsid w:val="00BC6530"/>
    <w:rsid w:val="00C21273"/>
    <w:rsid w:val="00C21456"/>
    <w:rsid w:val="00C756E5"/>
    <w:rsid w:val="00C805C8"/>
    <w:rsid w:val="00DA246C"/>
    <w:rsid w:val="00DD49CB"/>
    <w:rsid w:val="00DE4E64"/>
    <w:rsid w:val="00E63A3E"/>
    <w:rsid w:val="00E93031"/>
    <w:rsid w:val="00F72236"/>
    <w:rsid w:val="00F746DD"/>
    <w:rsid w:val="00FE7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06"/>
  </w:style>
  <w:style w:type="paragraph" w:styleId="Heading1">
    <w:name w:val="heading 1"/>
    <w:basedOn w:val="Normal"/>
    <w:next w:val="Normal"/>
    <w:link w:val="Heading1Char"/>
    <w:uiPriority w:val="9"/>
    <w:qFormat/>
    <w:rsid w:val="000D3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56"/>
    <w:rPr>
      <w:rFonts w:ascii="Tahoma" w:hAnsi="Tahoma" w:cs="Tahoma"/>
      <w:sz w:val="16"/>
      <w:szCs w:val="16"/>
    </w:rPr>
  </w:style>
  <w:style w:type="table" w:styleId="TableGrid">
    <w:name w:val="Table Grid"/>
    <w:basedOn w:val="TableNormal"/>
    <w:uiPriority w:val="59"/>
    <w:rsid w:val="004D31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2C84"/>
    <w:pPr>
      <w:spacing w:line="240" w:lineRule="auto"/>
    </w:pPr>
    <w:rPr>
      <w:b/>
      <w:bCs/>
      <w:color w:val="4F81BD" w:themeColor="accent1"/>
      <w:sz w:val="18"/>
      <w:szCs w:val="18"/>
    </w:rPr>
  </w:style>
  <w:style w:type="paragraph" w:styleId="ListParagraph">
    <w:name w:val="List Paragraph"/>
    <w:basedOn w:val="Normal"/>
    <w:uiPriority w:val="34"/>
    <w:qFormat/>
    <w:rsid w:val="00966854"/>
    <w:pPr>
      <w:ind w:left="720"/>
      <w:contextualSpacing/>
    </w:pPr>
  </w:style>
  <w:style w:type="character" w:customStyle="1" w:styleId="Heading1Char">
    <w:name w:val="Heading 1 Char"/>
    <w:basedOn w:val="DefaultParagraphFont"/>
    <w:link w:val="Heading1"/>
    <w:uiPriority w:val="9"/>
    <w:rsid w:val="000D37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56"/>
    <w:rPr>
      <w:rFonts w:ascii="Tahoma" w:hAnsi="Tahoma" w:cs="Tahoma"/>
      <w:sz w:val="16"/>
      <w:szCs w:val="16"/>
    </w:rPr>
  </w:style>
  <w:style w:type="table" w:styleId="TableGrid">
    <w:name w:val="Table Grid"/>
    <w:basedOn w:val="TableNormal"/>
    <w:uiPriority w:val="59"/>
    <w:rsid w:val="004D31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2C84"/>
    <w:pPr>
      <w:spacing w:line="240" w:lineRule="auto"/>
    </w:pPr>
    <w:rPr>
      <w:b/>
      <w:bCs/>
      <w:color w:val="4F81BD" w:themeColor="accent1"/>
      <w:sz w:val="18"/>
      <w:szCs w:val="18"/>
    </w:rPr>
  </w:style>
  <w:style w:type="paragraph" w:styleId="ListParagraph">
    <w:name w:val="List Paragraph"/>
    <w:basedOn w:val="Normal"/>
    <w:uiPriority w:val="34"/>
    <w:qFormat/>
    <w:rsid w:val="00966854"/>
    <w:pPr>
      <w:ind w:left="720"/>
      <w:contextualSpacing/>
    </w:pPr>
  </w:style>
  <w:style w:type="character" w:customStyle="1" w:styleId="Heading1Char">
    <w:name w:val="Heading 1 Char"/>
    <w:basedOn w:val="DefaultParagraphFont"/>
    <w:link w:val="Heading1"/>
    <w:uiPriority w:val="9"/>
    <w:rsid w:val="000D37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6A708C31E641479E9799F5812A05FD" ma:contentTypeVersion="1" ma:contentTypeDescription="Create a new document." ma:contentTypeScope="" ma:versionID="d0149d2df2efdcd1af88493f921d3ffd">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D4CE27-4F47-4097-9FD8-05A74985A0D9}">
  <ds:schemaRefs>
    <ds:schemaRef ds:uri="http://schemas.microsoft.com/sharepoint/v3/contenttype/forms"/>
  </ds:schemaRefs>
</ds:datastoreItem>
</file>

<file path=customXml/itemProps2.xml><?xml version="1.0" encoding="utf-8"?>
<ds:datastoreItem xmlns:ds="http://schemas.openxmlformats.org/officeDocument/2006/customXml" ds:itemID="{A5EED039-73F6-4916-BFFB-6430EDA42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702612-4BAD-412C-91A6-B05BCAC85177}">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Rockwood School District</dc:creator>
  <cp:lastModifiedBy>4540</cp:lastModifiedBy>
  <cp:revision>2</cp:revision>
  <cp:lastPrinted>2015-09-17T20:24:00Z</cp:lastPrinted>
  <dcterms:created xsi:type="dcterms:W3CDTF">2015-09-17T20:35:00Z</dcterms:created>
  <dcterms:modified xsi:type="dcterms:W3CDTF">2015-09-17T20:35:00Z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0x0101003F6A708C31E641479E9799F5812A05FD</vt:lpwstr>
  </property>
</Properties>
</file>